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FB0" w:rsidRDefault="00133FB0">
      <w:pPr>
        <w:rPr>
          <w:b/>
        </w:rPr>
      </w:pPr>
      <w:bookmarkStart w:id="0" w:name="_GoBack"/>
      <w:bookmarkEnd w:id="0"/>
    </w:p>
    <w:p w:rsidR="007A1085" w:rsidRDefault="007A1085">
      <w:pPr>
        <w:rPr>
          <w:b/>
        </w:rPr>
      </w:pPr>
    </w:p>
    <w:p w:rsidR="00DA7256" w:rsidRPr="00A851CF" w:rsidRDefault="00A851CF">
      <w:pPr>
        <w:rPr>
          <w:b/>
          <w:sz w:val="24"/>
          <w:szCs w:val="24"/>
        </w:rPr>
      </w:pPr>
      <w:r w:rsidRPr="00A851CF">
        <w:rPr>
          <w:b/>
          <w:sz w:val="24"/>
          <w:szCs w:val="24"/>
        </w:rPr>
        <w:t>ON-SITE MONITORING VISIT</w:t>
      </w:r>
    </w:p>
    <w:p w:rsidR="00DA7256" w:rsidRPr="00014152" w:rsidRDefault="00DA7256">
      <w:pPr>
        <w:rPr>
          <w:i/>
        </w:rPr>
      </w:pPr>
      <w:r w:rsidRPr="00014152">
        <w:rPr>
          <w:i/>
        </w:rPr>
        <w:t>Once every three year grant cycle</w:t>
      </w:r>
    </w:p>
    <w:p w:rsidR="00DA7256" w:rsidRDefault="00DA7256" w:rsidP="00DA7256">
      <w:pPr>
        <w:pStyle w:val="ListParagraph"/>
        <w:numPr>
          <w:ilvl w:val="0"/>
          <w:numId w:val="5"/>
        </w:numPr>
      </w:pPr>
      <w:r>
        <w:t>2 – 3+ member observations</w:t>
      </w:r>
    </w:p>
    <w:p w:rsidR="00DA7256" w:rsidRDefault="00DA7256" w:rsidP="00DA7256">
      <w:pPr>
        <w:pStyle w:val="ListParagraph"/>
        <w:numPr>
          <w:ilvl w:val="0"/>
          <w:numId w:val="5"/>
        </w:numPr>
      </w:pPr>
      <w:r>
        <w:t>1 – 2 group member interviews (~5 members in each group)</w:t>
      </w:r>
    </w:p>
    <w:p w:rsidR="00DA7256" w:rsidRDefault="00DA7256" w:rsidP="00DA7256">
      <w:pPr>
        <w:pStyle w:val="ListParagraph"/>
        <w:numPr>
          <w:ilvl w:val="0"/>
          <w:numId w:val="5"/>
        </w:numPr>
      </w:pPr>
      <w:r>
        <w:t>2 – 3+ host site supervisor interviews</w:t>
      </w:r>
    </w:p>
    <w:p w:rsidR="00DA7256" w:rsidRDefault="00DA7256" w:rsidP="00DA7256">
      <w:pPr>
        <w:pStyle w:val="ListParagraph"/>
        <w:numPr>
          <w:ilvl w:val="0"/>
          <w:numId w:val="5"/>
        </w:numPr>
      </w:pPr>
      <w:r>
        <w:t>Program staff interviews</w:t>
      </w:r>
    </w:p>
    <w:p w:rsidR="00DA7256" w:rsidRDefault="00DA7256"/>
    <w:p w:rsidR="00DA7256" w:rsidRDefault="00DA7256"/>
    <w:p w:rsidR="00DA7256" w:rsidRPr="00A851CF" w:rsidRDefault="00A851CF">
      <w:pPr>
        <w:rPr>
          <w:b/>
          <w:sz w:val="24"/>
          <w:szCs w:val="24"/>
        </w:rPr>
      </w:pPr>
      <w:r w:rsidRPr="00A851CF">
        <w:rPr>
          <w:b/>
          <w:sz w:val="24"/>
          <w:szCs w:val="24"/>
        </w:rPr>
        <w:t>DESK-BASED MONITORING</w:t>
      </w:r>
    </w:p>
    <w:p w:rsidR="00DA7256" w:rsidRDefault="00DA7256">
      <w:pPr>
        <w:rPr>
          <w:i/>
        </w:rPr>
      </w:pPr>
      <w:r w:rsidRPr="00014152">
        <w:rPr>
          <w:i/>
        </w:rPr>
        <w:t>Once a year</w:t>
      </w:r>
      <w:r w:rsidR="007776CD" w:rsidRPr="00014152">
        <w:rPr>
          <w:i/>
        </w:rPr>
        <w:t xml:space="preserve"> </w:t>
      </w:r>
    </w:p>
    <w:p w:rsidR="00014152" w:rsidRPr="00A851CF" w:rsidRDefault="00014152">
      <w:pPr>
        <w:rPr>
          <w:b/>
        </w:rPr>
      </w:pPr>
      <w:r w:rsidRPr="00A851CF">
        <w:rPr>
          <w:b/>
        </w:rPr>
        <w:t>Timeline</w:t>
      </w:r>
    </w:p>
    <w:p w:rsidR="000F6911" w:rsidRDefault="000F6911" w:rsidP="000F6911">
      <w:pPr>
        <w:pStyle w:val="ListParagraph"/>
        <w:numPr>
          <w:ilvl w:val="0"/>
          <w:numId w:val="6"/>
        </w:numPr>
      </w:pPr>
      <w:r>
        <w:t xml:space="preserve">Round 1: </w:t>
      </w:r>
      <w:r w:rsidR="00014152">
        <w:t>Half of Programs</w:t>
      </w:r>
    </w:p>
    <w:p w:rsidR="000F6911" w:rsidRDefault="000F6911" w:rsidP="000F6911">
      <w:pPr>
        <w:pStyle w:val="ListParagraph"/>
        <w:numPr>
          <w:ilvl w:val="1"/>
          <w:numId w:val="6"/>
        </w:numPr>
      </w:pPr>
      <w:r>
        <w:t>Due October 31</w:t>
      </w:r>
      <w:r w:rsidRPr="000F6911">
        <w:rPr>
          <w:vertAlign w:val="superscript"/>
        </w:rPr>
        <w:t>st</w:t>
      </w:r>
    </w:p>
    <w:p w:rsidR="007776CD" w:rsidRDefault="000F6911" w:rsidP="000F6911">
      <w:pPr>
        <w:pStyle w:val="ListParagraph"/>
        <w:numPr>
          <w:ilvl w:val="1"/>
          <w:numId w:val="6"/>
        </w:numPr>
      </w:pPr>
      <w:r>
        <w:t>Reviewed November 1</w:t>
      </w:r>
      <w:r w:rsidRPr="000F6911">
        <w:rPr>
          <w:vertAlign w:val="superscript"/>
        </w:rPr>
        <w:t>st</w:t>
      </w:r>
      <w:r>
        <w:t xml:space="preserve"> – 30</w:t>
      </w:r>
      <w:r w:rsidRPr="000F6911">
        <w:rPr>
          <w:vertAlign w:val="superscript"/>
        </w:rPr>
        <w:t>th</w:t>
      </w:r>
      <w:r>
        <w:t xml:space="preserve"> </w:t>
      </w:r>
    </w:p>
    <w:p w:rsidR="000F6911" w:rsidRDefault="000F6911" w:rsidP="000F6911">
      <w:pPr>
        <w:pStyle w:val="ListParagraph"/>
        <w:numPr>
          <w:ilvl w:val="0"/>
          <w:numId w:val="6"/>
        </w:numPr>
      </w:pPr>
      <w:r>
        <w:t xml:space="preserve">Round 2: </w:t>
      </w:r>
      <w:r w:rsidR="00014152">
        <w:t>Half of Programs</w:t>
      </w:r>
    </w:p>
    <w:p w:rsidR="000F6911" w:rsidRDefault="000F6911" w:rsidP="000F6911">
      <w:pPr>
        <w:pStyle w:val="ListParagraph"/>
        <w:numPr>
          <w:ilvl w:val="1"/>
          <w:numId w:val="6"/>
        </w:numPr>
      </w:pPr>
      <w:r>
        <w:t>Due January 2</w:t>
      </w:r>
      <w:r w:rsidRPr="000F6911">
        <w:rPr>
          <w:vertAlign w:val="superscript"/>
        </w:rPr>
        <w:t>nd</w:t>
      </w:r>
    </w:p>
    <w:p w:rsidR="000F6911" w:rsidRDefault="000F6911" w:rsidP="000F6911">
      <w:pPr>
        <w:pStyle w:val="ListParagraph"/>
        <w:numPr>
          <w:ilvl w:val="1"/>
          <w:numId w:val="6"/>
        </w:numPr>
      </w:pPr>
      <w:r>
        <w:t>Reviewed January 2</w:t>
      </w:r>
      <w:r w:rsidRPr="000F6911">
        <w:rPr>
          <w:vertAlign w:val="superscript"/>
        </w:rPr>
        <w:t>nd</w:t>
      </w:r>
      <w:r>
        <w:t xml:space="preserve"> – January 31</w:t>
      </w:r>
      <w:r w:rsidRPr="000F6911">
        <w:rPr>
          <w:vertAlign w:val="superscript"/>
        </w:rPr>
        <w:t>st</w:t>
      </w:r>
      <w:r>
        <w:t xml:space="preserve"> </w:t>
      </w:r>
    </w:p>
    <w:p w:rsidR="000F6911" w:rsidRDefault="000F6911" w:rsidP="000F6911">
      <w:pPr>
        <w:pStyle w:val="ListParagraph"/>
        <w:numPr>
          <w:ilvl w:val="0"/>
          <w:numId w:val="7"/>
        </w:numPr>
      </w:pPr>
      <w:r>
        <w:t xml:space="preserve">Round 3: Expanded Scope Only </w:t>
      </w:r>
    </w:p>
    <w:p w:rsidR="000F6911" w:rsidRDefault="000F6911" w:rsidP="000F6911">
      <w:pPr>
        <w:pStyle w:val="ListParagraph"/>
        <w:numPr>
          <w:ilvl w:val="1"/>
          <w:numId w:val="7"/>
        </w:numPr>
      </w:pPr>
      <w:r>
        <w:t>Due January 31</w:t>
      </w:r>
      <w:r w:rsidRPr="000F6911">
        <w:rPr>
          <w:vertAlign w:val="superscript"/>
        </w:rPr>
        <w:t>st</w:t>
      </w:r>
    </w:p>
    <w:p w:rsidR="000F6911" w:rsidRDefault="000F6911" w:rsidP="000F6911">
      <w:pPr>
        <w:pStyle w:val="ListParagraph"/>
        <w:numPr>
          <w:ilvl w:val="1"/>
          <w:numId w:val="7"/>
        </w:numPr>
      </w:pPr>
      <w:r>
        <w:t>Reviewed February 1</w:t>
      </w:r>
      <w:r w:rsidRPr="000F6911">
        <w:rPr>
          <w:vertAlign w:val="superscript"/>
        </w:rPr>
        <w:t>st</w:t>
      </w:r>
      <w:r>
        <w:t xml:space="preserve"> – February 28</w:t>
      </w:r>
      <w:r w:rsidRPr="000F6911">
        <w:rPr>
          <w:vertAlign w:val="superscript"/>
        </w:rPr>
        <w:t>th</w:t>
      </w:r>
      <w:r>
        <w:t xml:space="preserve"> </w:t>
      </w:r>
    </w:p>
    <w:p w:rsidR="00014152" w:rsidRPr="00A851CF" w:rsidRDefault="007A1085" w:rsidP="00014152">
      <w:pPr>
        <w:rPr>
          <w:b/>
        </w:rPr>
      </w:pPr>
      <w:r w:rsidRPr="00A851CF">
        <w:rPr>
          <w:b/>
        </w:rPr>
        <w:t>File Reviews</w:t>
      </w:r>
    </w:p>
    <w:p w:rsidR="00014152" w:rsidRDefault="00014152" w:rsidP="00014152">
      <w:pPr>
        <w:pStyle w:val="ListParagraph"/>
        <w:numPr>
          <w:ilvl w:val="0"/>
          <w:numId w:val="7"/>
        </w:numPr>
      </w:pPr>
      <w:r>
        <w:t>Current year and</w:t>
      </w:r>
      <w:r w:rsidR="00CF3937">
        <w:t>/or</w:t>
      </w:r>
      <w:r>
        <w:t xml:space="preserve"> most recently completed year will be reviewed</w:t>
      </w:r>
    </w:p>
    <w:p w:rsidR="00014152" w:rsidRDefault="00B230A9" w:rsidP="00014152">
      <w:pPr>
        <w:pStyle w:val="ListParagraph"/>
        <w:numPr>
          <w:ilvl w:val="0"/>
          <w:numId w:val="7"/>
        </w:numPr>
      </w:pPr>
      <w:r>
        <w:t>Up to</w:t>
      </w:r>
      <w:r w:rsidR="00014152">
        <w:t xml:space="preserve"> 3 Full member</w:t>
      </w:r>
      <w:r w:rsidR="00CF3937">
        <w:t xml:space="preserve"> file for each year covered in </w:t>
      </w:r>
      <w:r w:rsidR="008613A2">
        <w:t>review</w:t>
      </w:r>
    </w:p>
    <w:p w:rsidR="008613A2" w:rsidRDefault="00B230A9" w:rsidP="00014152">
      <w:pPr>
        <w:pStyle w:val="ListParagraph"/>
        <w:numPr>
          <w:ilvl w:val="0"/>
          <w:numId w:val="7"/>
        </w:numPr>
      </w:pPr>
      <w:r>
        <w:t>Up to</w:t>
      </w:r>
      <w:r w:rsidR="00A851CF">
        <w:t xml:space="preserve"> 2</w:t>
      </w:r>
      <w:r w:rsidR="008613A2">
        <w:t xml:space="preserve"> NSCHC member files for each year covered in review</w:t>
      </w:r>
    </w:p>
    <w:p w:rsidR="008613A2" w:rsidRDefault="00B230A9" w:rsidP="00014152">
      <w:pPr>
        <w:pStyle w:val="ListParagraph"/>
        <w:numPr>
          <w:ilvl w:val="0"/>
          <w:numId w:val="7"/>
        </w:numPr>
      </w:pPr>
      <w:r>
        <w:t>Up to</w:t>
      </w:r>
      <w:r w:rsidR="008613A2">
        <w:t xml:space="preserve"> 2 staff </w:t>
      </w:r>
      <w:r w:rsidR="00545065">
        <w:t>NSCHC files</w:t>
      </w:r>
    </w:p>
    <w:p w:rsidR="00014152" w:rsidRDefault="00014152" w:rsidP="00014152"/>
    <w:p w:rsidR="00133FB0" w:rsidRDefault="00133FB0" w:rsidP="00014152"/>
    <w:p w:rsidR="00133FB0" w:rsidRDefault="00133FB0" w:rsidP="00014152"/>
    <w:p w:rsidR="007776CD" w:rsidRDefault="007776CD"/>
    <w:sectPr w:rsidR="007776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B0C" w:rsidRDefault="00CB4B0C" w:rsidP="00133FB0">
      <w:r>
        <w:separator/>
      </w:r>
    </w:p>
  </w:endnote>
  <w:endnote w:type="continuationSeparator" w:id="0">
    <w:p w:rsidR="00CB4B0C" w:rsidRDefault="00CB4B0C" w:rsidP="0013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051" w:rsidRDefault="00A130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85" w:rsidRDefault="007A108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6360F5" wp14:editId="7F8B3BDD">
              <wp:simplePos x="0" y="0"/>
              <wp:positionH relativeFrom="column">
                <wp:posOffset>-438150</wp:posOffset>
              </wp:positionH>
              <wp:positionV relativeFrom="paragraph">
                <wp:posOffset>177165</wp:posOffset>
              </wp:positionV>
              <wp:extent cx="6858000" cy="228600"/>
              <wp:effectExtent l="3810" t="6350" r="5715" b="317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286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A1085" w:rsidRPr="00580A6B" w:rsidRDefault="007A1085" w:rsidP="007A1085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9011 Mountain Ridge Drive</w:t>
                          </w:r>
                          <w:r w:rsidRPr="00580A6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, S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uite</w:t>
                          </w:r>
                          <w:r w:rsidRPr="00580A6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1</w:t>
                          </w:r>
                          <w:r w:rsidRPr="00580A6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00  |</w:t>
                          </w:r>
                          <w:proofErr w:type="gramEnd"/>
                          <w:r w:rsidRPr="00580A6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 A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ustin</w:t>
                          </w:r>
                          <w:r w:rsidRPr="00580A6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, TX 787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59</w:t>
                          </w:r>
                          <w:r w:rsidRPr="00580A6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 |  P: 512.287.2000  |  F: 512.287.2039</w:t>
                          </w:r>
                        </w:p>
                      </w:txbxContent>
                    </wps:txbx>
                    <wps:bodyPr rot="0" vert="horz" wrap="square" lIns="0" tIns="27432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06360F5" id="AutoShape 4" o:spid="_x0000_s1027" style="position:absolute;margin-left:-34.5pt;margin-top:13.95pt;width:54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" fillcolor="#f90" stroked="f" strokecolor="#4a7ebb" strokeweight="1.5pt">
              <v:shadow opacity="22938f" offset="0"/>
              <v:textbox inset="0,2.16pt,0,0">
                <w:txbxContent>
                  <w:p w:rsidR="007A1085" w:rsidRPr="00580A6B" w:rsidRDefault="007A1085" w:rsidP="007A1085">
                    <w:pPr>
                      <w:jc w:val="center"/>
                      <w:rPr>
                        <w:rFonts w:ascii="Arial" w:hAnsi="Arial" w:cs="Arial"/>
                        <w:color w:val="FFFFFF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9011 Mountain Ridge Drive</w:t>
                    </w:r>
                    <w:r w:rsidRPr="00580A6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, S</w:t>
                    </w: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uite</w:t>
                    </w:r>
                    <w:r w:rsidRPr="00580A6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1</w:t>
                    </w:r>
                    <w:r w:rsidRPr="00580A6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00  |</w:t>
                    </w:r>
                    <w:proofErr w:type="gramEnd"/>
                    <w:r w:rsidRPr="00580A6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  A</w:t>
                    </w: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ustin</w:t>
                    </w:r>
                    <w:r w:rsidRPr="00580A6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, TX 787</w:t>
                    </w: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59</w:t>
                    </w:r>
                    <w:r w:rsidRPr="00580A6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  |  P: 512.287.2000  |  F: 512.287.2039</w:t>
                    </w:r>
                  </w:p>
                </w:txbxContent>
              </v:textbox>
            </v:roundrect>
          </w:pict>
        </mc:Fallback>
      </mc:AlternateContent>
    </w:r>
  </w:p>
  <w:p w:rsidR="007A1085" w:rsidRDefault="007A10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051" w:rsidRDefault="00A130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B0C" w:rsidRDefault="00CB4B0C" w:rsidP="00133FB0">
      <w:r>
        <w:separator/>
      </w:r>
    </w:p>
  </w:footnote>
  <w:footnote w:type="continuationSeparator" w:id="0">
    <w:p w:rsidR="00CB4B0C" w:rsidRDefault="00CB4B0C" w:rsidP="00133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051" w:rsidRDefault="00A130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FB0" w:rsidRDefault="00A13051">
    <w:pPr>
      <w:pStyle w:val="Header"/>
    </w:pPr>
    <w:sdt>
      <w:sdtPr>
        <w:id w:val="-353575255"/>
        <w:docPartObj>
          <w:docPartGallery w:val="Watermarks"/>
          <w:docPartUnique/>
        </w:docPartObj>
      </w:sdtPr>
      <w:sdtContent>
        <w:r w:rsidRPr="00A13051"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107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A1085">
      <w:rPr>
        <w:noProof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584BB9" wp14:editId="485DA726">
              <wp:simplePos x="0" y="0"/>
              <wp:positionH relativeFrom="column">
                <wp:posOffset>2476500</wp:posOffset>
              </wp:positionH>
              <wp:positionV relativeFrom="paragraph">
                <wp:posOffset>145415</wp:posOffset>
              </wp:positionV>
              <wp:extent cx="4114800" cy="638175"/>
              <wp:effectExtent l="381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085" w:rsidRDefault="007A1085" w:rsidP="007A10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62A4C2"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2A4C2"/>
                              <w:sz w:val="36"/>
                            </w:rPr>
                            <w:t>New Monitoring Procedures</w:t>
                          </w:r>
                        </w:p>
                        <w:p w:rsidR="007A1085" w:rsidRPr="00281F5A" w:rsidRDefault="007A1085" w:rsidP="007A10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62A4C2"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2A4C2"/>
                              <w:sz w:val="36"/>
                            </w:rPr>
                            <w:t>AmeriCorps*Texas</w:t>
                          </w:r>
                        </w:p>
                        <w:p w:rsidR="007A1085" w:rsidRPr="00281F5A" w:rsidRDefault="007A1085" w:rsidP="007A10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62A4C2"/>
                              <w:sz w:val="36"/>
                            </w:rPr>
                          </w:pPr>
                        </w:p>
                        <w:p w:rsidR="007A1085" w:rsidRPr="00281F5A" w:rsidRDefault="007A1085" w:rsidP="007A10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62A4C2"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84B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5pt;margin-top:11.45pt;width:324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8VtA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" filled="f" stroked="f">
              <v:textbox>
                <w:txbxContent>
                  <w:p w:rsidR="007A1085" w:rsidRDefault="007A1085" w:rsidP="007A1085">
                    <w:pPr>
                      <w:jc w:val="right"/>
                      <w:rPr>
                        <w:rFonts w:ascii="Arial" w:hAnsi="Arial" w:cs="Arial"/>
                        <w:b/>
                        <w:color w:val="62A4C2"/>
                        <w:sz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62A4C2"/>
                        <w:sz w:val="36"/>
                      </w:rPr>
                      <w:t>New Monitoring Procedures</w:t>
                    </w:r>
                  </w:p>
                  <w:p w:rsidR="007A1085" w:rsidRPr="00281F5A" w:rsidRDefault="007A1085" w:rsidP="007A1085">
                    <w:pPr>
                      <w:jc w:val="right"/>
                      <w:rPr>
                        <w:rFonts w:ascii="Arial" w:hAnsi="Arial" w:cs="Arial"/>
                        <w:b/>
                        <w:color w:val="62A4C2"/>
                        <w:sz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62A4C2"/>
                        <w:sz w:val="36"/>
                      </w:rPr>
                      <w:t>AmeriCorps*Texas</w:t>
                    </w:r>
                  </w:p>
                  <w:p w:rsidR="007A1085" w:rsidRPr="00281F5A" w:rsidRDefault="007A1085" w:rsidP="007A1085">
                    <w:pPr>
                      <w:jc w:val="right"/>
                      <w:rPr>
                        <w:rFonts w:ascii="Arial" w:hAnsi="Arial" w:cs="Arial"/>
                        <w:b/>
                        <w:color w:val="62A4C2"/>
                        <w:sz w:val="36"/>
                      </w:rPr>
                    </w:pPr>
                  </w:p>
                  <w:p w:rsidR="007A1085" w:rsidRPr="00281F5A" w:rsidRDefault="007A1085" w:rsidP="007A1085">
                    <w:pPr>
                      <w:jc w:val="right"/>
                      <w:rPr>
                        <w:rFonts w:ascii="Arial" w:hAnsi="Arial" w:cs="Arial"/>
                        <w:b/>
                        <w:color w:val="62A4C2"/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7A1085">
      <w:rPr>
        <w:noProof/>
      </w:rPr>
      <w:drawing>
        <wp:inline distT="0" distB="0" distL="0" distR="0" wp14:anchorId="295AB5C1" wp14:editId="17FB75DF">
          <wp:extent cx="2324100" cy="771525"/>
          <wp:effectExtent l="0" t="0" r="0" b="0"/>
          <wp:docPr id="1" name="Picture 1" descr="Description: hor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orz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1085">
      <w:ptab w:relativeTo="margin" w:alignment="center" w:leader="none"/>
    </w:r>
    <w:r w:rsidR="007A1085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051" w:rsidRDefault="00A130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20A32"/>
    <w:multiLevelType w:val="hybridMultilevel"/>
    <w:tmpl w:val="6CC08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A43B7"/>
    <w:multiLevelType w:val="hybridMultilevel"/>
    <w:tmpl w:val="6D94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102C2"/>
    <w:multiLevelType w:val="hybridMultilevel"/>
    <w:tmpl w:val="1BB2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34B27"/>
    <w:multiLevelType w:val="hybridMultilevel"/>
    <w:tmpl w:val="C7CA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47BD5"/>
    <w:multiLevelType w:val="hybridMultilevel"/>
    <w:tmpl w:val="EF36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E72CB"/>
    <w:multiLevelType w:val="hybridMultilevel"/>
    <w:tmpl w:val="9ABE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56"/>
    <w:rsid w:val="00014152"/>
    <w:rsid w:val="000F6911"/>
    <w:rsid w:val="00133FB0"/>
    <w:rsid w:val="002162E7"/>
    <w:rsid w:val="00295AA1"/>
    <w:rsid w:val="00343572"/>
    <w:rsid w:val="00545065"/>
    <w:rsid w:val="0063415C"/>
    <w:rsid w:val="007776CD"/>
    <w:rsid w:val="007A1085"/>
    <w:rsid w:val="007A5B9F"/>
    <w:rsid w:val="008613A2"/>
    <w:rsid w:val="00A13051"/>
    <w:rsid w:val="00A851CF"/>
    <w:rsid w:val="00B230A9"/>
    <w:rsid w:val="00CB4B0C"/>
    <w:rsid w:val="00CF3937"/>
    <w:rsid w:val="00D21EB4"/>
    <w:rsid w:val="00DA7256"/>
    <w:rsid w:val="00F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8409A71-86A5-43C2-9F6F-008F8A60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25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2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3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FB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3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FB0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Monitoring details</vt:lpstr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Monitoring details</dc:title>
  <dc:subject/>
  <dc:creator>Jaclyn Kolar</dc:creator>
  <cp:keywords/>
  <dc:description/>
  <cp:lastModifiedBy>Miranda Spiro</cp:lastModifiedBy>
  <cp:revision>10</cp:revision>
  <dcterms:created xsi:type="dcterms:W3CDTF">2016-02-17T18:46:00Z</dcterms:created>
  <dcterms:modified xsi:type="dcterms:W3CDTF">2016-02-22T21:10:00Z</dcterms:modified>
</cp:coreProperties>
</file>