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A0BD" w14:textId="77777777" w:rsidR="003E6468" w:rsidRDefault="003E6468"/>
    <w:p w14:paraId="2F62509F" w14:textId="476B8C36" w:rsidR="00A97983" w:rsidRPr="00A97983" w:rsidRDefault="00A97983">
      <w:pPr>
        <w:rPr>
          <w:b/>
          <w:sz w:val="24"/>
        </w:rPr>
      </w:pPr>
      <w:r w:rsidRPr="00A97983">
        <w:rPr>
          <w:b/>
          <w:sz w:val="24"/>
        </w:rPr>
        <w:t>MODULE M</w:t>
      </w:r>
      <w:r w:rsidR="00B83BCF">
        <w:rPr>
          <w:b/>
          <w:sz w:val="24"/>
        </w:rPr>
        <w:t xml:space="preserve"> – </w:t>
      </w:r>
      <w:r w:rsidR="00321A48">
        <w:rPr>
          <w:b/>
          <w:sz w:val="24"/>
        </w:rPr>
        <w:t>PROGRAM READINESS</w:t>
      </w:r>
      <w:r w:rsidR="00B83BCF">
        <w:rPr>
          <w:b/>
          <w:sz w:val="24"/>
        </w:rPr>
        <w:t xml:space="preserve"> REVIEW</w:t>
      </w:r>
    </w:p>
    <w:tbl>
      <w:tblPr>
        <w:tblStyle w:val="TableGrid"/>
        <w:tblW w:w="13135" w:type="dxa"/>
        <w:tblLook w:val="04A0" w:firstRow="1" w:lastRow="0" w:firstColumn="1" w:lastColumn="0" w:noHBand="0" w:noVBand="1"/>
      </w:tblPr>
      <w:tblGrid>
        <w:gridCol w:w="4315"/>
        <w:gridCol w:w="1890"/>
        <w:gridCol w:w="2700"/>
        <w:gridCol w:w="4230"/>
      </w:tblGrid>
      <w:tr w:rsidR="006C458F" w14:paraId="611DDD5C" w14:textId="77777777" w:rsidTr="00B327CE">
        <w:tc>
          <w:tcPr>
            <w:tcW w:w="13135" w:type="dxa"/>
            <w:gridSpan w:val="4"/>
            <w:tcBorders>
              <w:bottom w:val="nil"/>
            </w:tcBorders>
            <w:shd w:val="clear" w:color="auto" w:fill="D9D9D9" w:themeFill="background1" w:themeFillShade="D9"/>
          </w:tcPr>
          <w:p w14:paraId="69BBB50F" w14:textId="77777777" w:rsidR="006C458F" w:rsidRPr="0084265A" w:rsidRDefault="0084265A">
            <w:pPr>
              <w:rPr>
                <w:b/>
              </w:rPr>
            </w:pPr>
            <w:r w:rsidRPr="0084265A">
              <w:rPr>
                <w:b/>
              </w:rPr>
              <w:t>REVIEW INFORMATION</w:t>
            </w:r>
          </w:p>
        </w:tc>
      </w:tr>
      <w:tr w:rsidR="0084265A" w14:paraId="7883275B" w14:textId="77777777" w:rsidTr="00B327CE">
        <w:tc>
          <w:tcPr>
            <w:tcW w:w="6205" w:type="dxa"/>
            <w:gridSpan w:val="2"/>
            <w:tcBorders>
              <w:top w:val="single" w:sz="12" w:space="0" w:color="5B9BD5" w:themeColor="accent1"/>
              <w:left w:val="single" w:sz="4" w:space="0" w:color="auto"/>
              <w:bottom w:val="nil"/>
              <w:right w:val="nil"/>
            </w:tcBorders>
          </w:tcPr>
          <w:p w14:paraId="51C1F540" w14:textId="77777777" w:rsidR="0084265A" w:rsidRDefault="0084265A">
            <w:r>
              <w:t xml:space="preserve">Legal Applicant: </w:t>
            </w:r>
            <w:sdt>
              <w:sdtPr>
                <w:id w:val="-1238317274"/>
                <w:placeholder>
                  <w:docPart w:val="FBA75DAD4B91431BB91FFB1EF09BEDE5"/>
                </w:placeholder>
                <w:showingPlcHdr/>
                <w:text/>
              </w:sdtPr>
              <w:sdtEndPr/>
              <w:sdtContent>
                <w:r w:rsidRPr="00965887">
                  <w:rPr>
                    <w:rStyle w:val="PlaceholderText"/>
                  </w:rPr>
                  <w:t>Click here to enter text.</w:t>
                </w:r>
              </w:sdtContent>
            </w:sdt>
          </w:p>
        </w:tc>
        <w:tc>
          <w:tcPr>
            <w:tcW w:w="6930" w:type="dxa"/>
            <w:gridSpan w:val="2"/>
            <w:tcBorders>
              <w:top w:val="single" w:sz="12" w:space="0" w:color="5B9BD5" w:themeColor="accent1"/>
              <w:left w:val="nil"/>
              <w:bottom w:val="nil"/>
              <w:right w:val="single" w:sz="4" w:space="0" w:color="auto"/>
            </w:tcBorders>
          </w:tcPr>
          <w:p w14:paraId="18EA887F" w14:textId="166B3A39" w:rsidR="0084265A" w:rsidRDefault="0084265A">
            <w:r>
              <w:t xml:space="preserve">Program Name: </w:t>
            </w:r>
            <w:sdt>
              <w:sdtPr>
                <w:id w:val="1770576142"/>
                <w:placeholder>
                  <w:docPart w:val="FBA75DAD4B91431BB91FFB1EF09BEDE5"/>
                </w:placeholder>
                <w:showingPlcHdr/>
                <w:text/>
              </w:sdtPr>
              <w:sdtEndPr/>
              <w:sdtContent>
                <w:r w:rsidR="00A300E9" w:rsidRPr="00965887">
                  <w:rPr>
                    <w:rStyle w:val="PlaceholderText"/>
                  </w:rPr>
                  <w:t>Click here to enter text.</w:t>
                </w:r>
              </w:sdtContent>
            </w:sdt>
          </w:p>
        </w:tc>
      </w:tr>
      <w:tr w:rsidR="00E25C02" w14:paraId="0C429D7A" w14:textId="77777777" w:rsidTr="00B327CE">
        <w:tc>
          <w:tcPr>
            <w:tcW w:w="4315" w:type="dxa"/>
            <w:tcBorders>
              <w:top w:val="nil"/>
              <w:left w:val="single" w:sz="4" w:space="0" w:color="auto"/>
              <w:bottom w:val="single" w:sz="4" w:space="0" w:color="auto"/>
              <w:right w:val="nil"/>
            </w:tcBorders>
          </w:tcPr>
          <w:p w14:paraId="5A89C93D" w14:textId="77777777" w:rsidR="00E25C02" w:rsidRDefault="006C458F">
            <w:r>
              <w:t xml:space="preserve">Program Year: </w:t>
            </w:r>
            <w:sdt>
              <w:sdtPr>
                <w:id w:val="1696110788"/>
                <w:placeholder>
                  <w:docPart w:val="7266F4E3CCB34847A997D4EF63C8D6F7"/>
                </w:placeholder>
                <w:showingPlcHdr/>
                <w:dropDownList>
                  <w:listItem w:displayText="2015-2016" w:value="2015-2016"/>
                  <w:listItem w:displayText="2016-2017" w:value="2016-2017"/>
                  <w:listItem w:displayText="2017-2018" w:value="2017-2018"/>
                </w:dropDownList>
              </w:sdtPr>
              <w:sdtEndPr/>
              <w:sdtContent>
                <w:r w:rsidRPr="00965887">
                  <w:rPr>
                    <w:rStyle w:val="PlaceholderText"/>
                  </w:rPr>
                  <w:t>Choose an item.</w:t>
                </w:r>
              </w:sdtContent>
            </w:sdt>
          </w:p>
        </w:tc>
        <w:tc>
          <w:tcPr>
            <w:tcW w:w="4590" w:type="dxa"/>
            <w:gridSpan w:val="2"/>
            <w:tcBorders>
              <w:top w:val="nil"/>
              <w:left w:val="nil"/>
              <w:bottom w:val="single" w:sz="4" w:space="0" w:color="auto"/>
              <w:right w:val="nil"/>
            </w:tcBorders>
          </w:tcPr>
          <w:p w14:paraId="72FA1AAC" w14:textId="77777777" w:rsidR="00E25C02" w:rsidRDefault="0084265A">
            <w:r>
              <w:t xml:space="preserve">Reviewer: </w:t>
            </w:r>
            <w:sdt>
              <w:sdtPr>
                <w:id w:val="723878165"/>
                <w:placeholder>
                  <w:docPart w:val="3F9B49B254694ABEAFD82ED113737B4D"/>
                </w:placeholder>
                <w:showingPlcHdr/>
                <w:dropDownList>
                  <w:listItem w:displayText="Pat Guzmán-Weema" w:value="Pat Guzmán-Weema"/>
                  <w:listItem w:displayText="Joshua Winata" w:value="Joshua Winata"/>
                </w:dropDownList>
              </w:sdtPr>
              <w:sdtEndPr/>
              <w:sdtContent>
                <w:r w:rsidRPr="00965887">
                  <w:rPr>
                    <w:rStyle w:val="PlaceholderText"/>
                  </w:rPr>
                  <w:t>Choose an item.</w:t>
                </w:r>
              </w:sdtContent>
            </w:sdt>
          </w:p>
        </w:tc>
        <w:tc>
          <w:tcPr>
            <w:tcW w:w="4230" w:type="dxa"/>
            <w:tcBorders>
              <w:top w:val="nil"/>
              <w:left w:val="nil"/>
              <w:bottom w:val="single" w:sz="4" w:space="0" w:color="auto"/>
              <w:right w:val="single" w:sz="4" w:space="0" w:color="auto"/>
            </w:tcBorders>
          </w:tcPr>
          <w:p w14:paraId="7FDE3FCD" w14:textId="77777777" w:rsidR="00E25C02" w:rsidRDefault="006C458F">
            <w:r>
              <w:t xml:space="preserve">Date of Review: </w:t>
            </w:r>
            <w:sdt>
              <w:sdtPr>
                <w:id w:val="1834016585"/>
                <w:placeholder>
                  <w:docPart w:val="4694862C93244F0E90BD883F271E0397"/>
                </w:placeholder>
                <w:showingPlcHdr/>
                <w:date>
                  <w:dateFormat w:val="M/d/yyyy"/>
                  <w:lid w:val="en-US"/>
                  <w:storeMappedDataAs w:val="dateTime"/>
                  <w:calendar w:val="gregorian"/>
                </w:date>
              </w:sdtPr>
              <w:sdtEndPr/>
              <w:sdtContent>
                <w:r w:rsidRPr="00965887">
                  <w:rPr>
                    <w:rStyle w:val="PlaceholderText"/>
                  </w:rPr>
                  <w:t>Click here to enter a date.</w:t>
                </w:r>
              </w:sdtContent>
            </w:sdt>
          </w:p>
        </w:tc>
      </w:tr>
      <w:tr w:rsidR="0084265A" w14:paraId="00BF4DF5" w14:textId="77777777" w:rsidTr="00B327CE">
        <w:tc>
          <w:tcPr>
            <w:tcW w:w="13135" w:type="dxa"/>
            <w:gridSpan w:val="4"/>
            <w:tcBorders>
              <w:top w:val="single" w:sz="4" w:space="0" w:color="auto"/>
              <w:bottom w:val="single" w:sz="12" w:space="0" w:color="5B9BD5" w:themeColor="accent1"/>
            </w:tcBorders>
            <w:shd w:val="clear" w:color="auto" w:fill="D9D9D9" w:themeFill="background1" w:themeFillShade="D9"/>
          </w:tcPr>
          <w:p w14:paraId="72A00A7D" w14:textId="77777777" w:rsidR="0084265A" w:rsidRPr="0084265A" w:rsidRDefault="0084265A">
            <w:pPr>
              <w:rPr>
                <w:b/>
              </w:rPr>
            </w:pPr>
            <w:r w:rsidRPr="0084265A">
              <w:rPr>
                <w:b/>
              </w:rPr>
              <w:t>MODULE CONTENTS</w:t>
            </w:r>
          </w:p>
        </w:tc>
      </w:tr>
      <w:tr w:rsidR="0084265A" w14:paraId="145A7F60" w14:textId="77777777" w:rsidTr="00B327CE">
        <w:tc>
          <w:tcPr>
            <w:tcW w:w="4315" w:type="dxa"/>
            <w:tcBorders>
              <w:top w:val="single" w:sz="4" w:space="0" w:color="auto"/>
              <w:left w:val="single" w:sz="4" w:space="0" w:color="auto"/>
              <w:bottom w:val="nil"/>
              <w:right w:val="nil"/>
            </w:tcBorders>
          </w:tcPr>
          <w:p w14:paraId="461E5CE3" w14:textId="322BBA97" w:rsidR="0084265A" w:rsidRDefault="0084265A" w:rsidP="00321A48">
            <w:r>
              <w:rPr>
                <w:rFonts w:ascii="Calibri" w:hAnsi="Calibri" w:cs="Arial"/>
                <w:sz w:val="20"/>
                <w:szCs w:val="18"/>
              </w:rPr>
              <w:t xml:space="preserve">Section </w:t>
            </w:r>
            <w:r w:rsidRPr="00441C08">
              <w:rPr>
                <w:rFonts w:ascii="Calibri" w:hAnsi="Calibri" w:cs="Arial"/>
                <w:sz w:val="20"/>
                <w:szCs w:val="18"/>
              </w:rPr>
              <w:t xml:space="preserve">1.0 </w:t>
            </w:r>
            <w:r>
              <w:rPr>
                <w:rFonts w:ascii="Calibri" w:hAnsi="Calibri" w:cs="Arial"/>
                <w:sz w:val="20"/>
                <w:szCs w:val="18"/>
              </w:rPr>
              <w:t>|</w:t>
            </w:r>
            <w:r w:rsidR="00321A48" w:rsidRPr="00441C08">
              <w:rPr>
                <w:rFonts w:ascii="Calibri" w:hAnsi="Calibri" w:cs="Arial"/>
                <w:sz w:val="20"/>
                <w:szCs w:val="18"/>
              </w:rPr>
              <w:t xml:space="preserve"> Member </w:t>
            </w:r>
            <w:r w:rsidR="00321A48">
              <w:rPr>
                <w:rFonts w:ascii="Calibri" w:hAnsi="Calibri" w:cs="Arial"/>
                <w:sz w:val="20"/>
                <w:szCs w:val="18"/>
              </w:rPr>
              <w:t xml:space="preserve">Service Agreements    </w:t>
            </w:r>
          </w:p>
        </w:tc>
        <w:tc>
          <w:tcPr>
            <w:tcW w:w="4590" w:type="dxa"/>
            <w:gridSpan w:val="2"/>
            <w:tcBorders>
              <w:top w:val="single" w:sz="4" w:space="0" w:color="auto"/>
              <w:left w:val="nil"/>
              <w:bottom w:val="nil"/>
              <w:right w:val="nil"/>
            </w:tcBorders>
          </w:tcPr>
          <w:p w14:paraId="15DE42BD" w14:textId="77777777" w:rsidR="0084265A" w:rsidRDefault="0084265A" w:rsidP="006C458F">
            <w:r>
              <w:rPr>
                <w:rFonts w:ascii="Calibri" w:hAnsi="Calibri" w:cs="Arial"/>
                <w:sz w:val="20"/>
                <w:szCs w:val="18"/>
              </w:rPr>
              <w:t>Section 2</w:t>
            </w:r>
            <w:r w:rsidRPr="00441C08">
              <w:rPr>
                <w:rFonts w:ascii="Calibri" w:hAnsi="Calibri" w:cs="Arial"/>
                <w:sz w:val="20"/>
                <w:szCs w:val="18"/>
              </w:rPr>
              <w:t xml:space="preserve">.0 </w:t>
            </w:r>
            <w:r>
              <w:rPr>
                <w:rFonts w:ascii="Calibri" w:hAnsi="Calibri" w:cs="Arial"/>
                <w:sz w:val="20"/>
                <w:szCs w:val="18"/>
              </w:rPr>
              <w:t xml:space="preserve">| </w:t>
            </w:r>
            <w:r w:rsidRPr="00441C08">
              <w:rPr>
                <w:rFonts w:ascii="Calibri" w:hAnsi="Calibri" w:cs="Arial"/>
                <w:sz w:val="20"/>
                <w:szCs w:val="18"/>
              </w:rPr>
              <w:t xml:space="preserve">Member </w:t>
            </w:r>
            <w:r>
              <w:rPr>
                <w:rFonts w:ascii="Calibri" w:hAnsi="Calibri" w:cs="Arial"/>
                <w:sz w:val="20"/>
                <w:szCs w:val="18"/>
              </w:rPr>
              <w:t xml:space="preserve">Position Descriptions    </w:t>
            </w:r>
          </w:p>
        </w:tc>
        <w:tc>
          <w:tcPr>
            <w:tcW w:w="4230" w:type="dxa"/>
            <w:tcBorders>
              <w:top w:val="single" w:sz="4" w:space="0" w:color="auto"/>
              <w:left w:val="nil"/>
              <w:bottom w:val="nil"/>
              <w:right w:val="single" w:sz="4" w:space="0" w:color="auto"/>
            </w:tcBorders>
          </w:tcPr>
          <w:p w14:paraId="0AB31C8A" w14:textId="2C97684E" w:rsidR="0084265A" w:rsidRDefault="0084265A" w:rsidP="006C458F">
            <w:r>
              <w:rPr>
                <w:rFonts w:ascii="Calibri" w:hAnsi="Calibri" w:cs="Arial"/>
                <w:sz w:val="20"/>
                <w:szCs w:val="18"/>
              </w:rPr>
              <w:t>Section 3</w:t>
            </w:r>
            <w:r w:rsidRPr="00441C08">
              <w:rPr>
                <w:rFonts w:ascii="Calibri" w:hAnsi="Calibri" w:cs="Arial"/>
                <w:sz w:val="20"/>
                <w:szCs w:val="18"/>
              </w:rPr>
              <w:t xml:space="preserve">.0 </w:t>
            </w:r>
            <w:r>
              <w:rPr>
                <w:rFonts w:ascii="Calibri" w:hAnsi="Calibri" w:cs="Arial"/>
                <w:sz w:val="20"/>
                <w:szCs w:val="18"/>
              </w:rPr>
              <w:t xml:space="preserve">| </w:t>
            </w:r>
            <w:r w:rsidR="00321A48" w:rsidRPr="00441C08">
              <w:rPr>
                <w:rFonts w:ascii="Calibri" w:hAnsi="Calibri" w:cs="Arial"/>
                <w:sz w:val="20"/>
                <w:szCs w:val="18"/>
              </w:rPr>
              <w:t xml:space="preserve">Member </w:t>
            </w:r>
            <w:r w:rsidR="00321A48">
              <w:rPr>
                <w:rFonts w:ascii="Calibri" w:hAnsi="Calibri" w:cs="Arial"/>
                <w:sz w:val="20"/>
                <w:szCs w:val="18"/>
              </w:rPr>
              <w:t xml:space="preserve">Timesheet        </w:t>
            </w:r>
          </w:p>
        </w:tc>
      </w:tr>
      <w:tr w:rsidR="0084265A" w14:paraId="635EB6D1" w14:textId="77777777" w:rsidTr="00B327CE">
        <w:tc>
          <w:tcPr>
            <w:tcW w:w="4315" w:type="dxa"/>
            <w:tcBorders>
              <w:top w:val="nil"/>
              <w:left w:val="single" w:sz="4" w:space="0" w:color="auto"/>
              <w:bottom w:val="nil"/>
              <w:right w:val="nil"/>
            </w:tcBorders>
          </w:tcPr>
          <w:p w14:paraId="6ED543EA" w14:textId="54A84E7B" w:rsidR="0084265A" w:rsidRDefault="0084265A" w:rsidP="006C458F">
            <w:r>
              <w:rPr>
                <w:rFonts w:ascii="Calibri" w:hAnsi="Calibri" w:cs="Arial"/>
                <w:sz w:val="20"/>
                <w:szCs w:val="18"/>
              </w:rPr>
              <w:t>Section 4</w:t>
            </w:r>
            <w:r w:rsidRPr="00441C08">
              <w:rPr>
                <w:rFonts w:ascii="Calibri" w:hAnsi="Calibri" w:cs="Arial"/>
                <w:sz w:val="20"/>
                <w:szCs w:val="18"/>
              </w:rPr>
              <w:t xml:space="preserve">.0 </w:t>
            </w:r>
            <w:r>
              <w:rPr>
                <w:rFonts w:ascii="Calibri" w:hAnsi="Calibri" w:cs="Arial"/>
                <w:sz w:val="20"/>
                <w:szCs w:val="18"/>
              </w:rPr>
              <w:t xml:space="preserve">| </w:t>
            </w:r>
            <w:r w:rsidR="00321A48" w:rsidRPr="00441C08">
              <w:rPr>
                <w:rFonts w:ascii="Calibri" w:hAnsi="Calibri" w:cs="Arial"/>
                <w:sz w:val="20"/>
                <w:szCs w:val="18"/>
              </w:rPr>
              <w:t xml:space="preserve">Member </w:t>
            </w:r>
            <w:r w:rsidR="00321A48">
              <w:rPr>
                <w:rFonts w:ascii="Calibri" w:hAnsi="Calibri" w:cs="Arial"/>
                <w:sz w:val="20"/>
                <w:szCs w:val="18"/>
              </w:rPr>
              <w:t xml:space="preserve">Performance Evaluation           </w:t>
            </w:r>
          </w:p>
        </w:tc>
        <w:tc>
          <w:tcPr>
            <w:tcW w:w="4590" w:type="dxa"/>
            <w:gridSpan w:val="2"/>
            <w:tcBorders>
              <w:top w:val="nil"/>
              <w:left w:val="nil"/>
              <w:bottom w:val="nil"/>
              <w:right w:val="nil"/>
            </w:tcBorders>
          </w:tcPr>
          <w:p w14:paraId="069B5123" w14:textId="70FB85FE" w:rsidR="0084265A" w:rsidRDefault="0084265A" w:rsidP="002359C0">
            <w:r>
              <w:rPr>
                <w:rFonts w:ascii="Calibri" w:hAnsi="Calibri" w:cs="Arial"/>
                <w:sz w:val="20"/>
                <w:szCs w:val="18"/>
              </w:rPr>
              <w:t>Section 5</w:t>
            </w:r>
            <w:r w:rsidRPr="00441C08">
              <w:rPr>
                <w:rFonts w:ascii="Calibri" w:hAnsi="Calibri" w:cs="Arial"/>
                <w:sz w:val="20"/>
                <w:szCs w:val="18"/>
              </w:rPr>
              <w:t xml:space="preserve">.0 </w:t>
            </w:r>
            <w:r>
              <w:rPr>
                <w:rFonts w:ascii="Calibri" w:hAnsi="Calibri" w:cs="Arial"/>
                <w:sz w:val="20"/>
                <w:szCs w:val="18"/>
              </w:rPr>
              <w:t xml:space="preserve">| </w:t>
            </w:r>
            <w:r w:rsidR="002359C0">
              <w:rPr>
                <w:rFonts w:ascii="Calibri" w:hAnsi="Calibri" w:cs="Arial"/>
                <w:sz w:val="20"/>
                <w:szCs w:val="18"/>
              </w:rPr>
              <w:t>N</w:t>
            </w:r>
            <w:r w:rsidR="00321A48">
              <w:rPr>
                <w:rFonts w:ascii="Calibri" w:hAnsi="Calibri" w:cs="Arial"/>
                <w:sz w:val="20"/>
                <w:szCs w:val="18"/>
              </w:rPr>
              <w:t xml:space="preserve">ational </w:t>
            </w:r>
            <w:r w:rsidR="002359C0">
              <w:rPr>
                <w:rFonts w:ascii="Calibri" w:hAnsi="Calibri" w:cs="Arial"/>
                <w:sz w:val="20"/>
                <w:szCs w:val="18"/>
              </w:rPr>
              <w:t>S</w:t>
            </w:r>
            <w:r w:rsidR="00321A48">
              <w:rPr>
                <w:rFonts w:ascii="Calibri" w:hAnsi="Calibri" w:cs="Arial"/>
                <w:sz w:val="20"/>
                <w:szCs w:val="18"/>
              </w:rPr>
              <w:t xml:space="preserve">ervice </w:t>
            </w:r>
            <w:r w:rsidR="002359C0">
              <w:rPr>
                <w:rFonts w:ascii="Calibri" w:hAnsi="Calibri" w:cs="Arial"/>
                <w:sz w:val="20"/>
                <w:szCs w:val="18"/>
              </w:rPr>
              <w:t>C</w:t>
            </w:r>
            <w:r w:rsidR="00321A48">
              <w:rPr>
                <w:rFonts w:ascii="Calibri" w:hAnsi="Calibri" w:cs="Arial"/>
                <w:sz w:val="20"/>
                <w:szCs w:val="18"/>
              </w:rPr>
              <w:t xml:space="preserve">riminal </w:t>
            </w:r>
            <w:r w:rsidR="002359C0">
              <w:rPr>
                <w:rFonts w:ascii="Calibri" w:hAnsi="Calibri" w:cs="Arial"/>
                <w:sz w:val="20"/>
                <w:szCs w:val="18"/>
              </w:rPr>
              <w:t>H</w:t>
            </w:r>
            <w:r w:rsidR="00321A48">
              <w:rPr>
                <w:rFonts w:ascii="Calibri" w:hAnsi="Calibri" w:cs="Arial"/>
                <w:sz w:val="20"/>
                <w:szCs w:val="18"/>
              </w:rPr>
              <w:t xml:space="preserve">istory </w:t>
            </w:r>
            <w:r w:rsidR="002359C0">
              <w:rPr>
                <w:rFonts w:ascii="Calibri" w:hAnsi="Calibri" w:cs="Arial"/>
                <w:sz w:val="20"/>
                <w:szCs w:val="18"/>
              </w:rPr>
              <w:t>C</w:t>
            </w:r>
            <w:r w:rsidR="00321A48">
              <w:rPr>
                <w:rFonts w:ascii="Calibri" w:hAnsi="Calibri" w:cs="Arial"/>
                <w:sz w:val="20"/>
                <w:szCs w:val="18"/>
              </w:rPr>
              <w:t>hecks</w:t>
            </w:r>
          </w:p>
        </w:tc>
        <w:tc>
          <w:tcPr>
            <w:tcW w:w="4230" w:type="dxa"/>
            <w:tcBorders>
              <w:top w:val="nil"/>
              <w:left w:val="nil"/>
              <w:bottom w:val="nil"/>
              <w:right w:val="single" w:sz="4" w:space="0" w:color="auto"/>
            </w:tcBorders>
          </w:tcPr>
          <w:p w14:paraId="0F845933" w14:textId="07DA95FB" w:rsidR="0084265A" w:rsidRDefault="0084265A" w:rsidP="00321A48">
            <w:r>
              <w:rPr>
                <w:rFonts w:ascii="Calibri" w:hAnsi="Calibri" w:cs="Arial"/>
                <w:sz w:val="20"/>
                <w:szCs w:val="18"/>
              </w:rPr>
              <w:t>Section 6</w:t>
            </w:r>
            <w:r w:rsidRPr="00441C08">
              <w:rPr>
                <w:rFonts w:ascii="Calibri" w:hAnsi="Calibri" w:cs="Arial"/>
                <w:sz w:val="20"/>
                <w:szCs w:val="18"/>
              </w:rPr>
              <w:t xml:space="preserve">.0 </w:t>
            </w:r>
            <w:r>
              <w:rPr>
                <w:rFonts w:ascii="Calibri" w:hAnsi="Calibri" w:cs="Arial"/>
                <w:sz w:val="20"/>
                <w:szCs w:val="18"/>
              </w:rPr>
              <w:t>|</w:t>
            </w:r>
            <w:r w:rsidR="002D3123">
              <w:rPr>
                <w:rFonts w:ascii="Calibri" w:hAnsi="Calibri" w:cs="Arial"/>
                <w:sz w:val="20"/>
                <w:szCs w:val="18"/>
              </w:rPr>
              <w:t xml:space="preserve"> </w:t>
            </w:r>
            <w:r w:rsidR="00321A48">
              <w:rPr>
                <w:rFonts w:ascii="Calibri" w:hAnsi="Calibri" w:cs="Arial"/>
                <w:sz w:val="20"/>
                <w:szCs w:val="18"/>
              </w:rPr>
              <w:t>Member Benefits</w:t>
            </w:r>
          </w:p>
        </w:tc>
      </w:tr>
      <w:tr w:rsidR="0084265A" w14:paraId="752928DA" w14:textId="77777777" w:rsidTr="00B327CE">
        <w:tc>
          <w:tcPr>
            <w:tcW w:w="4315" w:type="dxa"/>
            <w:tcBorders>
              <w:top w:val="nil"/>
              <w:left w:val="single" w:sz="4" w:space="0" w:color="auto"/>
              <w:bottom w:val="single" w:sz="4" w:space="0" w:color="auto"/>
              <w:right w:val="nil"/>
            </w:tcBorders>
          </w:tcPr>
          <w:p w14:paraId="43986018" w14:textId="77DE96CD" w:rsidR="0084265A" w:rsidRDefault="0084265A" w:rsidP="00321A48">
            <w:pPr>
              <w:rPr>
                <w:rFonts w:ascii="Calibri" w:hAnsi="Calibri" w:cs="Arial"/>
                <w:sz w:val="20"/>
                <w:szCs w:val="18"/>
              </w:rPr>
            </w:pPr>
            <w:r>
              <w:rPr>
                <w:rFonts w:ascii="Calibri" w:hAnsi="Calibri" w:cs="Arial"/>
                <w:sz w:val="20"/>
                <w:szCs w:val="18"/>
              </w:rPr>
              <w:t>Section 7</w:t>
            </w:r>
            <w:r w:rsidRPr="00441C08">
              <w:rPr>
                <w:rFonts w:ascii="Calibri" w:hAnsi="Calibri" w:cs="Arial"/>
                <w:sz w:val="20"/>
                <w:szCs w:val="18"/>
              </w:rPr>
              <w:t xml:space="preserve">.0 </w:t>
            </w:r>
            <w:r>
              <w:rPr>
                <w:rFonts w:ascii="Calibri" w:hAnsi="Calibri" w:cs="Arial"/>
                <w:sz w:val="20"/>
                <w:szCs w:val="18"/>
              </w:rPr>
              <w:t xml:space="preserve">| </w:t>
            </w:r>
            <w:r w:rsidR="00321A48">
              <w:rPr>
                <w:rFonts w:ascii="Calibri" w:hAnsi="Calibri" w:cs="Arial"/>
                <w:sz w:val="20"/>
                <w:szCs w:val="18"/>
              </w:rPr>
              <w:t>Organization</w:t>
            </w:r>
            <w:r w:rsidR="004A53D2">
              <w:rPr>
                <w:rFonts w:ascii="Calibri" w:hAnsi="Calibri" w:cs="Arial"/>
                <w:sz w:val="20"/>
                <w:szCs w:val="18"/>
              </w:rPr>
              <w:t>al</w:t>
            </w:r>
            <w:r w:rsidR="00321A48">
              <w:rPr>
                <w:rFonts w:ascii="Calibri" w:hAnsi="Calibri" w:cs="Arial"/>
                <w:sz w:val="20"/>
                <w:szCs w:val="18"/>
              </w:rPr>
              <w:t xml:space="preserve"> Chart</w:t>
            </w:r>
            <w:r w:rsidR="002D3123">
              <w:rPr>
                <w:rFonts w:ascii="Calibri" w:hAnsi="Calibri" w:cs="Arial"/>
                <w:sz w:val="20"/>
                <w:szCs w:val="18"/>
              </w:rPr>
              <w:t xml:space="preserve"> </w:t>
            </w:r>
          </w:p>
        </w:tc>
        <w:tc>
          <w:tcPr>
            <w:tcW w:w="4590" w:type="dxa"/>
            <w:gridSpan w:val="2"/>
            <w:tcBorders>
              <w:top w:val="nil"/>
              <w:left w:val="nil"/>
              <w:bottom w:val="single" w:sz="4" w:space="0" w:color="auto"/>
              <w:right w:val="nil"/>
            </w:tcBorders>
          </w:tcPr>
          <w:p w14:paraId="47AB4F56" w14:textId="103388A0" w:rsidR="0084265A" w:rsidRDefault="0084265A" w:rsidP="00A300E9">
            <w:pPr>
              <w:rPr>
                <w:rFonts w:ascii="Calibri" w:hAnsi="Calibri" w:cs="Arial"/>
                <w:sz w:val="20"/>
                <w:szCs w:val="18"/>
              </w:rPr>
            </w:pPr>
            <w:r>
              <w:rPr>
                <w:rFonts w:ascii="Calibri" w:hAnsi="Calibri" w:cs="Arial"/>
                <w:sz w:val="20"/>
                <w:szCs w:val="18"/>
              </w:rPr>
              <w:t>Section 8</w:t>
            </w:r>
            <w:r w:rsidRPr="00441C08">
              <w:rPr>
                <w:rFonts w:ascii="Calibri" w:hAnsi="Calibri" w:cs="Arial"/>
                <w:sz w:val="20"/>
                <w:szCs w:val="18"/>
              </w:rPr>
              <w:t xml:space="preserve">.0 </w:t>
            </w:r>
            <w:r>
              <w:rPr>
                <w:rFonts w:ascii="Calibri" w:hAnsi="Calibri" w:cs="Arial"/>
                <w:sz w:val="20"/>
                <w:szCs w:val="18"/>
              </w:rPr>
              <w:t xml:space="preserve">| </w:t>
            </w:r>
            <w:r w:rsidR="002359C0">
              <w:rPr>
                <w:rFonts w:ascii="Calibri" w:hAnsi="Calibri" w:cs="Arial"/>
                <w:sz w:val="20"/>
                <w:szCs w:val="18"/>
              </w:rPr>
              <w:t>Additional</w:t>
            </w:r>
            <w:r w:rsidR="00A300E9">
              <w:rPr>
                <w:rFonts w:ascii="Calibri" w:hAnsi="Calibri" w:cs="Arial"/>
                <w:sz w:val="20"/>
                <w:szCs w:val="18"/>
              </w:rPr>
              <w:t xml:space="preserve"> Compliance Documentation</w:t>
            </w:r>
            <w:r w:rsidR="002359C0">
              <w:rPr>
                <w:rFonts w:ascii="Calibri" w:hAnsi="Calibri" w:cs="Arial"/>
                <w:sz w:val="20"/>
                <w:szCs w:val="18"/>
              </w:rPr>
              <w:t xml:space="preserve">       </w:t>
            </w:r>
          </w:p>
        </w:tc>
        <w:tc>
          <w:tcPr>
            <w:tcW w:w="4230" w:type="dxa"/>
            <w:tcBorders>
              <w:top w:val="nil"/>
              <w:left w:val="nil"/>
              <w:bottom w:val="single" w:sz="4" w:space="0" w:color="auto"/>
              <w:right w:val="single" w:sz="4" w:space="0" w:color="auto"/>
            </w:tcBorders>
          </w:tcPr>
          <w:p w14:paraId="120F6F2F" w14:textId="1F627FBA" w:rsidR="0084265A" w:rsidRDefault="00A300E9" w:rsidP="002359C0">
            <w:pPr>
              <w:rPr>
                <w:rFonts w:ascii="Calibri" w:hAnsi="Calibri" w:cs="Arial"/>
                <w:sz w:val="20"/>
                <w:szCs w:val="18"/>
              </w:rPr>
            </w:pPr>
            <w:r>
              <w:rPr>
                <w:rFonts w:ascii="Calibri" w:hAnsi="Calibri" w:cs="Arial"/>
                <w:sz w:val="20"/>
                <w:szCs w:val="18"/>
              </w:rPr>
              <w:t>Section 9</w:t>
            </w:r>
            <w:r w:rsidRPr="00441C08">
              <w:rPr>
                <w:rFonts w:ascii="Calibri" w:hAnsi="Calibri" w:cs="Arial"/>
                <w:sz w:val="20"/>
                <w:szCs w:val="18"/>
              </w:rPr>
              <w:t xml:space="preserve">.0 </w:t>
            </w:r>
            <w:r>
              <w:rPr>
                <w:rFonts w:ascii="Calibri" w:hAnsi="Calibri" w:cs="Arial"/>
                <w:sz w:val="20"/>
                <w:szCs w:val="18"/>
              </w:rPr>
              <w:t xml:space="preserve">| Additional Forms       </w:t>
            </w:r>
          </w:p>
        </w:tc>
      </w:tr>
      <w:tr w:rsidR="0084265A" w14:paraId="75C611A6" w14:textId="77777777" w:rsidTr="00B327CE">
        <w:tc>
          <w:tcPr>
            <w:tcW w:w="13135" w:type="dxa"/>
            <w:gridSpan w:val="4"/>
            <w:tcBorders>
              <w:top w:val="nil"/>
              <w:bottom w:val="single" w:sz="12" w:space="0" w:color="5B9BD5" w:themeColor="accent1"/>
            </w:tcBorders>
            <w:shd w:val="clear" w:color="auto" w:fill="D9D9D9" w:themeFill="background1" w:themeFillShade="D9"/>
          </w:tcPr>
          <w:p w14:paraId="471117AD" w14:textId="77777777" w:rsidR="0084265A" w:rsidRPr="0084265A" w:rsidRDefault="0084265A" w:rsidP="006C458F">
            <w:pPr>
              <w:rPr>
                <w:rFonts w:ascii="Calibri" w:hAnsi="Calibri" w:cs="Arial"/>
                <w:b/>
                <w:szCs w:val="18"/>
              </w:rPr>
            </w:pPr>
            <w:r w:rsidRPr="0084265A">
              <w:rPr>
                <w:rFonts w:ascii="Calibri" w:hAnsi="Calibri" w:cs="Arial"/>
                <w:b/>
                <w:szCs w:val="18"/>
              </w:rPr>
              <w:t>TYPE OF REVIEW</w:t>
            </w:r>
          </w:p>
        </w:tc>
      </w:tr>
      <w:tr w:rsidR="0084265A" w14:paraId="2FA258A6" w14:textId="77777777" w:rsidTr="00B327CE">
        <w:tc>
          <w:tcPr>
            <w:tcW w:w="13135" w:type="dxa"/>
            <w:gridSpan w:val="4"/>
            <w:tcBorders>
              <w:top w:val="single" w:sz="12" w:space="0" w:color="5B9BD5" w:themeColor="accent1"/>
              <w:left w:val="single" w:sz="4" w:space="0" w:color="auto"/>
              <w:bottom w:val="nil"/>
              <w:right w:val="single" w:sz="4" w:space="0" w:color="auto"/>
            </w:tcBorders>
            <w:vAlign w:val="center"/>
          </w:tcPr>
          <w:p w14:paraId="4726E733" w14:textId="77777777" w:rsidR="00BA3620" w:rsidRDefault="006D2800" w:rsidP="00A97983">
            <w:pPr>
              <w:ind w:right="-900"/>
              <w:rPr>
                <w:rFonts w:ascii="Calibri" w:hAnsi="Calibri" w:cs="Arial"/>
                <w:sz w:val="20"/>
                <w:szCs w:val="18"/>
              </w:rPr>
            </w:pPr>
            <w:sdt>
              <w:sdtPr>
                <w:rPr>
                  <w:rFonts w:ascii="Calibri" w:hAnsi="Calibri" w:cs="Arial"/>
                  <w:sz w:val="20"/>
                  <w:szCs w:val="18"/>
                </w:rPr>
                <w:id w:val="-1710018498"/>
                <w14:checkbox>
                  <w14:checked w14:val="0"/>
                  <w14:checkedState w14:val="2612" w14:font="MS Gothic"/>
                  <w14:uncheckedState w14:val="2610" w14:font="MS Gothic"/>
                </w14:checkbox>
              </w:sdtPr>
              <w:sdtEndPr/>
              <w:sdtContent>
                <w:r w:rsidR="0084265A" w:rsidRPr="00A97983">
                  <w:rPr>
                    <w:rFonts w:ascii="MS Gothic" w:eastAsia="MS Gothic" w:hAnsi="MS Gothic" w:cs="Arial" w:hint="eastAsia"/>
                    <w:sz w:val="20"/>
                    <w:szCs w:val="18"/>
                  </w:rPr>
                  <w:t>☐</w:t>
                </w:r>
              </w:sdtContent>
            </w:sdt>
            <w:r w:rsidR="0084265A">
              <w:rPr>
                <w:rFonts w:ascii="Calibri" w:hAnsi="Calibri" w:cs="Arial"/>
                <w:b/>
                <w:sz w:val="20"/>
                <w:szCs w:val="18"/>
              </w:rPr>
              <w:t xml:space="preserve"> </w:t>
            </w:r>
            <w:r w:rsidR="0084265A" w:rsidRPr="00C86811">
              <w:rPr>
                <w:rFonts w:ascii="Calibri" w:hAnsi="Calibri" w:cs="Arial"/>
                <w:b/>
                <w:sz w:val="20"/>
                <w:szCs w:val="18"/>
              </w:rPr>
              <w:t>Full Review –</w:t>
            </w:r>
            <w:r w:rsidR="0084265A" w:rsidRPr="00C86811">
              <w:rPr>
                <w:rFonts w:ascii="Calibri" w:hAnsi="Calibri" w:cs="Arial"/>
                <w:sz w:val="20"/>
                <w:szCs w:val="18"/>
              </w:rPr>
              <w:t xml:space="preserve">. </w:t>
            </w:r>
            <w:r w:rsidR="00BA3620" w:rsidRPr="00BA3620">
              <w:rPr>
                <w:rFonts w:ascii="Calibri" w:hAnsi="Calibri" w:cs="Arial"/>
                <w:sz w:val="20"/>
                <w:szCs w:val="18"/>
              </w:rPr>
              <w:t xml:space="preserve">A full review inclusive of all items in this module is conducted on programs in Year 1 of each grant cycle. A full review may also be conducted </w:t>
            </w:r>
          </w:p>
          <w:p w14:paraId="4AA00A49" w14:textId="33B73D30" w:rsidR="0084265A" w:rsidRDefault="00BA3620" w:rsidP="00A97983">
            <w:pPr>
              <w:ind w:right="-900"/>
              <w:rPr>
                <w:rFonts w:ascii="Calibri" w:hAnsi="Calibri" w:cs="Arial"/>
                <w:sz w:val="20"/>
                <w:szCs w:val="18"/>
              </w:rPr>
            </w:pPr>
            <w:proofErr w:type="gramStart"/>
            <w:r w:rsidRPr="00BA3620">
              <w:rPr>
                <w:rFonts w:ascii="Calibri" w:hAnsi="Calibri" w:cs="Arial"/>
                <w:sz w:val="20"/>
                <w:szCs w:val="18"/>
              </w:rPr>
              <w:t>for</w:t>
            </w:r>
            <w:proofErr w:type="gramEnd"/>
            <w:r w:rsidRPr="00BA3620">
              <w:rPr>
                <w:rFonts w:ascii="Calibri" w:hAnsi="Calibri" w:cs="Arial"/>
                <w:sz w:val="20"/>
                <w:szCs w:val="18"/>
              </w:rPr>
              <w:t xml:space="preserve"> programs that have had compliance issues with member documents and requires additional review</w:t>
            </w:r>
            <w:r w:rsidR="00DC1E3D">
              <w:rPr>
                <w:rFonts w:ascii="Calibri" w:hAnsi="Calibri" w:cs="Arial"/>
                <w:sz w:val="20"/>
                <w:szCs w:val="18"/>
              </w:rPr>
              <w:t>.</w:t>
            </w:r>
          </w:p>
          <w:p w14:paraId="78B76B75" w14:textId="77777777" w:rsidR="0084265A" w:rsidRDefault="0084265A" w:rsidP="0084265A">
            <w:pPr>
              <w:rPr>
                <w:rFonts w:ascii="Calibri" w:hAnsi="Calibri" w:cs="Arial"/>
                <w:sz w:val="20"/>
                <w:szCs w:val="18"/>
              </w:rPr>
            </w:pPr>
          </w:p>
        </w:tc>
      </w:tr>
      <w:tr w:rsidR="0084265A" w14:paraId="76B036B4" w14:textId="77777777" w:rsidTr="00B327CE">
        <w:tc>
          <w:tcPr>
            <w:tcW w:w="13135" w:type="dxa"/>
            <w:gridSpan w:val="4"/>
            <w:tcBorders>
              <w:top w:val="nil"/>
              <w:left w:val="single" w:sz="4" w:space="0" w:color="auto"/>
              <w:bottom w:val="single" w:sz="4" w:space="0" w:color="auto"/>
              <w:right w:val="single" w:sz="4" w:space="0" w:color="auto"/>
            </w:tcBorders>
            <w:vAlign w:val="center"/>
          </w:tcPr>
          <w:p w14:paraId="022F9693" w14:textId="77777777" w:rsidR="0084265A" w:rsidRDefault="006D2800" w:rsidP="0084265A">
            <w:pPr>
              <w:rPr>
                <w:rFonts w:ascii="Calibri" w:hAnsi="Calibri" w:cs="Arial"/>
                <w:sz w:val="20"/>
                <w:szCs w:val="18"/>
              </w:rPr>
            </w:pPr>
            <w:sdt>
              <w:sdtPr>
                <w:rPr>
                  <w:rFonts w:ascii="Calibri" w:hAnsi="Calibri" w:cs="Arial"/>
                  <w:sz w:val="20"/>
                  <w:szCs w:val="18"/>
                </w:rPr>
                <w:id w:val="-66731415"/>
                <w14:checkbox>
                  <w14:checked w14:val="0"/>
                  <w14:checkedState w14:val="2612" w14:font="MS Gothic"/>
                  <w14:uncheckedState w14:val="2610" w14:font="MS Gothic"/>
                </w14:checkbox>
              </w:sdtPr>
              <w:sdtEndPr/>
              <w:sdtContent>
                <w:r w:rsidR="0084265A" w:rsidRPr="00A97983">
                  <w:rPr>
                    <w:rFonts w:ascii="MS Gothic" w:eastAsia="MS Gothic" w:hAnsi="MS Gothic" w:cs="Arial" w:hint="eastAsia"/>
                    <w:sz w:val="20"/>
                    <w:szCs w:val="18"/>
                  </w:rPr>
                  <w:t>☐</w:t>
                </w:r>
              </w:sdtContent>
            </w:sdt>
            <w:r w:rsidR="0084265A">
              <w:rPr>
                <w:rFonts w:ascii="Calibri" w:hAnsi="Calibri" w:cs="Arial"/>
                <w:b/>
                <w:sz w:val="20"/>
                <w:szCs w:val="18"/>
              </w:rPr>
              <w:t xml:space="preserve"> </w:t>
            </w:r>
            <w:r w:rsidR="0084265A" w:rsidRPr="00C86811">
              <w:rPr>
                <w:rFonts w:ascii="Calibri" w:hAnsi="Calibri" w:cs="Arial"/>
                <w:b/>
                <w:sz w:val="20"/>
                <w:szCs w:val="18"/>
              </w:rPr>
              <w:t>Limited Scope</w:t>
            </w:r>
            <w:r w:rsidR="0084265A" w:rsidRPr="00C86811">
              <w:rPr>
                <w:rFonts w:ascii="Calibri" w:hAnsi="Calibri" w:cs="Arial"/>
                <w:sz w:val="20"/>
                <w:szCs w:val="18"/>
              </w:rPr>
              <w:t xml:space="preserve"> - A limited scope review is conducted on programs that are in Year 2 or 3 of operating their program within a given grant cycle. </w:t>
            </w:r>
            <w:r w:rsidR="0084265A" w:rsidRPr="00CC17B4">
              <w:rPr>
                <w:rFonts w:ascii="Calibri" w:hAnsi="Calibri" w:cs="Arial"/>
                <w:sz w:val="20"/>
                <w:szCs w:val="18"/>
              </w:rPr>
              <w:t xml:space="preserve">A limited scope review includes the following: 1) a review of any </w:t>
            </w:r>
            <w:r w:rsidR="0084265A" w:rsidRPr="00CC17B4">
              <w:rPr>
                <w:rFonts w:ascii="Calibri" w:hAnsi="Calibri" w:cs="Arial"/>
                <w:sz w:val="20"/>
                <w:szCs w:val="18"/>
                <w:u w:val="single"/>
              </w:rPr>
              <w:t>changes</w:t>
            </w:r>
            <w:r w:rsidR="0084265A" w:rsidRPr="00CC17B4">
              <w:rPr>
                <w:rFonts w:ascii="Calibri" w:hAnsi="Calibri" w:cs="Arial"/>
                <w:sz w:val="20"/>
                <w:szCs w:val="18"/>
              </w:rPr>
              <w:t xml:space="preserve"> programs have made to their start-up documents; 2) a review of any problem areas from the previous years, as applicable; and 3) a review of any new items that have been added to </w:t>
            </w:r>
            <w:proofErr w:type="spellStart"/>
            <w:r w:rsidR="0084265A" w:rsidRPr="00CC17B4">
              <w:rPr>
                <w:rFonts w:ascii="Calibri" w:hAnsi="Calibri" w:cs="Arial"/>
                <w:sz w:val="20"/>
                <w:szCs w:val="18"/>
              </w:rPr>
              <w:t>OneStar’s</w:t>
            </w:r>
            <w:proofErr w:type="spellEnd"/>
            <w:r w:rsidR="0084265A" w:rsidRPr="00CC17B4">
              <w:rPr>
                <w:rFonts w:ascii="Calibri" w:hAnsi="Calibri" w:cs="Arial"/>
                <w:sz w:val="20"/>
                <w:szCs w:val="18"/>
              </w:rPr>
              <w:t xml:space="preserve"> requirements, as outlined in Module M in </w:t>
            </w:r>
            <w:r w:rsidR="0084265A" w:rsidRPr="00CC17B4">
              <w:rPr>
                <w:rFonts w:ascii="Calibri" w:hAnsi="Calibri" w:cs="Arial"/>
                <w:b/>
                <w:sz w:val="20"/>
                <w:szCs w:val="18"/>
                <w:u w:val="single"/>
              </w:rPr>
              <w:t>yellow</w:t>
            </w:r>
            <w:r w:rsidR="0084265A" w:rsidRPr="00CC17B4">
              <w:rPr>
                <w:rFonts w:ascii="Calibri" w:hAnsi="Calibri" w:cs="Arial"/>
                <w:sz w:val="20"/>
                <w:szCs w:val="18"/>
              </w:rPr>
              <w:t>.</w:t>
            </w:r>
          </w:p>
        </w:tc>
      </w:tr>
    </w:tbl>
    <w:p w14:paraId="612F8529" w14:textId="77777777" w:rsidR="00E25C02" w:rsidRDefault="00E25C02"/>
    <w:tbl>
      <w:tblPr>
        <w:tblStyle w:val="TableGrid"/>
        <w:tblW w:w="13045" w:type="dxa"/>
        <w:tblLook w:val="04A0" w:firstRow="1" w:lastRow="0" w:firstColumn="1" w:lastColumn="0" w:noHBand="0" w:noVBand="1"/>
      </w:tblPr>
      <w:tblGrid>
        <w:gridCol w:w="8635"/>
        <w:gridCol w:w="4410"/>
      </w:tblGrid>
      <w:tr w:rsidR="00321A48" w14:paraId="509341AC" w14:textId="77777777" w:rsidTr="00C16C98">
        <w:tc>
          <w:tcPr>
            <w:tcW w:w="13045" w:type="dxa"/>
            <w:gridSpan w:val="2"/>
            <w:shd w:val="clear" w:color="auto" w:fill="D9D9D9" w:themeFill="background1" w:themeFillShade="D9"/>
          </w:tcPr>
          <w:p w14:paraId="5CF57B97" w14:textId="77777777" w:rsidR="00321A48" w:rsidRPr="00260DFF" w:rsidRDefault="00321A48" w:rsidP="00C16C98">
            <w:pPr>
              <w:rPr>
                <w:b/>
              </w:rPr>
            </w:pPr>
            <w:r>
              <w:rPr>
                <w:b/>
              </w:rPr>
              <w:t>1</w:t>
            </w:r>
            <w:r w:rsidRPr="00260DFF">
              <w:rPr>
                <w:b/>
              </w:rPr>
              <w:t>.0 MEMBER SERVICE AGREEMENT</w:t>
            </w:r>
          </w:p>
        </w:tc>
      </w:tr>
      <w:tr w:rsidR="00321A48" w14:paraId="2CFB10A5" w14:textId="77777777" w:rsidTr="00C16C98">
        <w:tc>
          <w:tcPr>
            <w:tcW w:w="13045" w:type="dxa"/>
            <w:gridSpan w:val="2"/>
            <w:shd w:val="clear" w:color="auto" w:fill="BDD6EE" w:themeFill="accent1" w:themeFillTint="66"/>
          </w:tcPr>
          <w:p w14:paraId="3C4B39F4" w14:textId="77777777" w:rsidR="00321A48" w:rsidRDefault="00321A48" w:rsidP="00C16C98">
            <w:r w:rsidRPr="008830CB">
              <w:rPr>
                <w:rFonts w:ascii="Calibri" w:hAnsi="Calibri" w:cs="Arial"/>
                <w:i/>
                <w:sz w:val="20"/>
                <w:szCs w:val="20"/>
              </w:rPr>
              <w:t xml:space="preserve">2015-2016 </w:t>
            </w:r>
            <w:r w:rsidRPr="008830CB">
              <w:rPr>
                <w:rFonts w:ascii="Calibri" w:hAnsi="Calibri" w:cs="Arial"/>
                <w:i/>
                <w:sz w:val="20"/>
                <w:szCs w:val="18"/>
              </w:rPr>
              <w:t xml:space="preserve">Terms and Conditions, Section </w:t>
            </w:r>
            <w:r>
              <w:rPr>
                <w:rFonts w:ascii="Calibri" w:hAnsi="Calibri" w:cs="Arial"/>
                <w:i/>
                <w:sz w:val="20"/>
                <w:szCs w:val="18"/>
              </w:rPr>
              <w:t xml:space="preserve">IV.A, C, </w:t>
            </w:r>
            <w:r w:rsidRPr="008830CB">
              <w:rPr>
                <w:rFonts w:ascii="Calibri" w:hAnsi="Calibri" w:cs="Arial"/>
                <w:i/>
                <w:sz w:val="20"/>
                <w:szCs w:val="18"/>
              </w:rPr>
              <w:t>V.B.1</w:t>
            </w:r>
            <w:r>
              <w:rPr>
                <w:rFonts w:ascii="Calibri" w:hAnsi="Calibri" w:cs="Arial"/>
                <w:i/>
                <w:sz w:val="20"/>
                <w:szCs w:val="18"/>
              </w:rPr>
              <w:t xml:space="preserve">-5,8,10-13, V.C.; </w:t>
            </w:r>
            <w:r w:rsidRPr="00F30A47">
              <w:rPr>
                <w:rFonts w:ascii="Calibri" w:hAnsi="Calibri" w:cs="Arial"/>
                <w:color w:val="000000"/>
                <w:sz w:val="20"/>
                <w:szCs w:val="18"/>
              </w:rPr>
              <w:t>§ 2520.65</w:t>
            </w:r>
            <w:r>
              <w:rPr>
                <w:rFonts w:ascii="Calibri" w:hAnsi="Calibri" w:cs="Arial"/>
                <w:color w:val="000000"/>
                <w:sz w:val="20"/>
                <w:szCs w:val="18"/>
              </w:rPr>
              <w:t xml:space="preserve">, </w:t>
            </w:r>
            <w:r w:rsidRPr="00C931B1">
              <w:rPr>
                <w:rFonts w:ascii="Calibri" w:hAnsi="Calibri" w:cs="Arial"/>
                <w:i/>
                <w:sz w:val="20"/>
                <w:szCs w:val="20"/>
              </w:rPr>
              <w:t>§2522.230</w:t>
            </w:r>
            <w:r>
              <w:rPr>
                <w:rFonts w:ascii="Calibri" w:hAnsi="Calibri" w:cs="Arial"/>
                <w:i/>
                <w:sz w:val="20"/>
                <w:szCs w:val="20"/>
              </w:rPr>
              <w:t xml:space="preserve">, </w:t>
            </w:r>
            <w:r w:rsidRPr="00F30A47">
              <w:rPr>
                <w:rFonts w:ascii="Calibri" w:hAnsi="Calibri"/>
                <w:i/>
                <w:sz w:val="20"/>
                <w:szCs w:val="20"/>
              </w:rPr>
              <w:t>2540.230</w:t>
            </w:r>
            <w:r w:rsidRPr="00F30A47">
              <w:rPr>
                <w:rFonts w:ascii="Calibri" w:hAnsi="Calibri"/>
                <w:color w:val="008000"/>
                <w:sz w:val="20"/>
                <w:szCs w:val="20"/>
              </w:rPr>
              <w:t> </w:t>
            </w:r>
            <w:r>
              <w:rPr>
                <w:rFonts w:ascii="Calibri" w:hAnsi="Calibri" w:cs="Arial"/>
                <w:color w:val="000000"/>
                <w:sz w:val="20"/>
                <w:szCs w:val="18"/>
              </w:rPr>
              <w:t xml:space="preserve"> </w:t>
            </w:r>
            <w:r w:rsidRPr="00F30A47">
              <w:rPr>
                <w:rFonts w:ascii="Calibri" w:hAnsi="Calibri" w:cs="Arial"/>
                <w:sz w:val="20"/>
                <w:szCs w:val="20"/>
              </w:rPr>
              <w:t xml:space="preserve">Drug-Free Workplace Act (41 U.S.C. 701 </w:t>
            </w:r>
            <w:r w:rsidRPr="00F30A47">
              <w:rPr>
                <w:rFonts w:ascii="Calibri" w:hAnsi="Calibri" w:cs="Arial"/>
                <w:i/>
                <w:sz w:val="20"/>
                <w:szCs w:val="20"/>
              </w:rPr>
              <w:t>et seq.)</w:t>
            </w:r>
            <w:r>
              <w:rPr>
                <w:rFonts w:ascii="Calibri" w:hAnsi="Calibri" w:cs="Arial"/>
                <w:i/>
                <w:sz w:val="20"/>
                <w:szCs w:val="20"/>
              </w:rPr>
              <w:t>, CNCS FAQ on Reasonable Accommodation</w:t>
            </w:r>
            <w:r w:rsidRPr="008830CB">
              <w:rPr>
                <w:rFonts w:ascii="Calibri" w:hAnsi="Calibri" w:cs="Arial"/>
                <w:i/>
                <w:sz w:val="20"/>
                <w:szCs w:val="18"/>
              </w:rPr>
              <w:t xml:space="preserve"> and </w:t>
            </w:r>
            <w:proofErr w:type="spellStart"/>
            <w:r w:rsidRPr="008830CB">
              <w:rPr>
                <w:rFonts w:ascii="Calibri" w:hAnsi="Calibri"/>
                <w:i/>
                <w:sz w:val="20"/>
              </w:rPr>
              <w:t>OneStar</w:t>
            </w:r>
            <w:proofErr w:type="spellEnd"/>
            <w:r w:rsidRPr="008830CB">
              <w:rPr>
                <w:rFonts w:ascii="Calibri" w:hAnsi="Calibri"/>
                <w:i/>
                <w:sz w:val="20"/>
              </w:rPr>
              <w:t>-specific requirements (Terms and Conditions)</w:t>
            </w:r>
          </w:p>
        </w:tc>
      </w:tr>
      <w:tr w:rsidR="00321A48" w14:paraId="1107E8DC" w14:textId="77777777" w:rsidTr="00C16C98">
        <w:tc>
          <w:tcPr>
            <w:tcW w:w="8635" w:type="dxa"/>
            <w:shd w:val="clear" w:color="auto" w:fill="FFCC66"/>
          </w:tcPr>
          <w:p w14:paraId="36BA5CF6" w14:textId="77777777" w:rsidR="00321A48" w:rsidRPr="00F87691" w:rsidRDefault="00321A48" w:rsidP="00C16C98">
            <w:pPr>
              <w:rPr>
                <w:b/>
              </w:rPr>
            </w:pPr>
            <w:r w:rsidRPr="00F87691">
              <w:rPr>
                <w:b/>
              </w:rPr>
              <w:t>CRITERIA</w:t>
            </w:r>
          </w:p>
        </w:tc>
        <w:tc>
          <w:tcPr>
            <w:tcW w:w="4410" w:type="dxa"/>
            <w:shd w:val="clear" w:color="auto" w:fill="FFCC66"/>
          </w:tcPr>
          <w:p w14:paraId="268D2D19" w14:textId="0E89D2A2" w:rsidR="00321A48" w:rsidRPr="00F87691" w:rsidRDefault="00321A48" w:rsidP="00A300E9">
            <w:pPr>
              <w:rPr>
                <w:b/>
              </w:rPr>
            </w:pPr>
            <w:r w:rsidRPr="00F87691">
              <w:rPr>
                <w:b/>
              </w:rPr>
              <w:t>ONESTAR REVIEW</w:t>
            </w:r>
          </w:p>
        </w:tc>
      </w:tr>
      <w:tr w:rsidR="00321A48" w14:paraId="7192D632" w14:textId="77777777" w:rsidTr="00C16C98">
        <w:tc>
          <w:tcPr>
            <w:tcW w:w="8635" w:type="dxa"/>
          </w:tcPr>
          <w:p w14:paraId="777CEC0D" w14:textId="77777777" w:rsidR="00321A48" w:rsidRDefault="006D2800" w:rsidP="00C16C98">
            <w:sdt>
              <w:sdtPr>
                <w:rPr>
                  <w:rFonts w:ascii="Calibri" w:hAnsi="Calibri" w:cs="Arial"/>
                  <w:sz w:val="20"/>
                  <w:szCs w:val="18"/>
                </w:rPr>
                <w:id w:val="-1068964587"/>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BD6D01">
              <w:rPr>
                <w:rFonts w:ascii="Calibri" w:hAnsi="Calibri" w:cs="Arial"/>
                <w:sz w:val="20"/>
                <w:szCs w:val="18"/>
              </w:rPr>
              <w:t xml:space="preserve">Member </w:t>
            </w:r>
            <w:r w:rsidR="00321A48" w:rsidRPr="009248C8">
              <w:rPr>
                <w:rFonts w:ascii="Calibri" w:hAnsi="Calibri" w:cs="Arial"/>
                <w:sz w:val="20"/>
                <w:szCs w:val="18"/>
              </w:rPr>
              <w:t>Service</w:t>
            </w:r>
            <w:r w:rsidR="00321A48" w:rsidRPr="000702F8">
              <w:rPr>
                <w:rFonts w:ascii="Calibri" w:hAnsi="Calibri" w:cs="Arial"/>
                <w:color w:val="FF0000"/>
                <w:sz w:val="20"/>
                <w:szCs w:val="18"/>
              </w:rPr>
              <w:t xml:space="preserve"> </w:t>
            </w:r>
            <w:r w:rsidR="00321A48" w:rsidRPr="00BD6D01">
              <w:rPr>
                <w:rFonts w:ascii="Calibri" w:hAnsi="Calibri" w:cs="Arial"/>
                <w:sz w:val="20"/>
                <w:szCs w:val="18"/>
              </w:rPr>
              <w:t>Agreement is named as such (not “contract”).</w:t>
            </w:r>
          </w:p>
          <w:p w14:paraId="0E78AE67" w14:textId="77777777" w:rsidR="00321A48" w:rsidRDefault="006D2800" w:rsidP="00C16C98">
            <w:pPr>
              <w:rPr>
                <w:rFonts w:ascii="Calibri" w:hAnsi="Calibri" w:cs="Arial"/>
                <w:sz w:val="20"/>
                <w:szCs w:val="18"/>
              </w:rPr>
            </w:pPr>
            <w:sdt>
              <w:sdtPr>
                <w:rPr>
                  <w:rFonts w:ascii="Calibri" w:hAnsi="Calibri" w:cs="Arial"/>
                  <w:sz w:val="20"/>
                  <w:szCs w:val="18"/>
                </w:rPr>
                <w:id w:val="-93142800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BD6D01">
              <w:rPr>
                <w:rFonts w:ascii="Calibri" w:hAnsi="Calibri" w:cs="Arial"/>
                <w:sz w:val="20"/>
                <w:szCs w:val="18"/>
              </w:rPr>
              <w:t>Member position description(s) must be included or referenced in service agreement that member signs</w:t>
            </w:r>
          </w:p>
          <w:p w14:paraId="46C76CAD" w14:textId="77777777" w:rsidR="00321A48" w:rsidRDefault="006D2800" w:rsidP="00C16C98">
            <w:pPr>
              <w:rPr>
                <w:rFonts w:ascii="Calibri" w:hAnsi="Calibri" w:cs="Arial"/>
                <w:sz w:val="20"/>
                <w:szCs w:val="18"/>
              </w:rPr>
            </w:pPr>
            <w:sdt>
              <w:sdtPr>
                <w:rPr>
                  <w:rFonts w:ascii="Calibri" w:hAnsi="Calibri" w:cs="Arial"/>
                  <w:sz w:val="20"/>
                  <w:szCs w:val="18"/>
                </w:rPr>
                <w:id w:val="-2121992597"/>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 xml:space="preserve">Minimum number of service </w:t>
            </w:r>
            <w:r w:rsidR="00321A48">
              <w:rPr>
                <w:rFonts w:ascii="Calibri" w:hAnsi="Calibri" w:cs="Arial"/>
                <w:sz w:val="20"/>
                <w:szCs w:val="18"/>
              </w:rPr>
              <w:t>h</w:t>
            </w:r>
            <w:r w:rsidR="00321A48" w:rsidRPr="00F30A47">
              <w:rPr>
                <w:rFonts w:ascii="Calibri" w:hAnsi="Calibri" w:cs="Arial"/>
                <w:sz w:val="20"/>
                <w:szCs w:val="18"/>
              </w:rPr>
              <w:t xml:space="preserve">ours </w:t>
            </w:r>
            <w:r w:rsidR="00321A48">
              <w:rPr>
                <w:rFonts w:ascii="Calibri" w:hAnsi="Calibri" w:cs="Arial"/>
                <w:sz w:val="20"/>
                <w:szCs w:val="18"/>
              </w:rPr>
              <w:t xml:space="preserve">(as </w:t>
            </w:r>
            <w:r w:rsidR="00321A48" w:rsidRPr="00F30A47">
              <w:rPr>
                <w:rFonts w:ascii="Calibri" w:hAnsi="Calibri" w:cs="Arial"/>
                <w:sz w:val="20"/>
                <w:szCs w:val="18"/>
              </w:rPr>
              <w:t xml:space="preserve">required </w:t>
            </w:r>
            <w:r w:rsidR="00321A48">
              <w:rPr>
                <w:rFonts w:ascii="Calibri" w:hAnsi="Calibri" w:cs="Arial"/>
                <w:sz w:val="20"/>
                <w:szCs w:val="18"/>
              </w:rPr>
              <w:t xml:space="preserve">by statute) and other requirements (as developed by recipient) necessary </w:t>
            </w:r>
            <w:r w:rsidR="00321A48" w:rsidRPr="00F30A47">
              <w:rPr>
                <w:rFonts w:ascii="Calibri" w:hAnsi="Calibri" w:cs="Arial"/>
                <w:sz w:val="20"/>
                <w:szCs w:val="18"/>
              </w:rPr>
              <w:t>to successfully complete the term of service and be eligible for the education award is included</w:t>
            </w:r>
            <w:r w:rsidR="00321A48">
              <w:rPr>
                <w:rFonts w:ascii="Calibri" w:hAnsi="Calibri" w:cs="Arial"/>
                <w:sz w:val="20"/>
                <w:szCs w:val="18"/>
              </w:rPr>
              <w:t xml:space="preserve"> </w:t>
            </w:r>
            <w:r w:rsidR="00321A48" w:rsidRPr="00F30A47">
              <w:rPr>
                <w:rFonts w:ascii="Calibri" w:hAnsi="Calibri" w:cs="Arial"/>
                <w:sz w:val="20"/>
                <w:szCs w:val="18"/>
              </w:rPr>
              <w:t>(e.g. If member is HT then hours meet minimum requirements for HT term)</w:t>
            </w:r>
            <w:r w:rsidR="00321A48">
              <w:rPr>
                <w:rFonts w:ascii="Calibri" w:hAnsi="Calibri" w:cs="Arial"/>
                <w:sz w:val="20"/>
                <w:szCs w:val="18"/>
              </w:rPr>
              <w:t>.</w:t>
            </w:r>
          </w:p>
          <w:p w14:paraId="6BA0F8B8" w14:textId="77777777" w:rsidR="00321A48" w:rsidRDefault="006D2800" w:rsidP="00C16C98">
            <w:sdt>
              <w:sdtPr>
                <w:rPr>
                  <w:rFonts w:ascii="Calibri" w:hAnsi="Calibri" w:cs="Arial"/>
                  <w:sz w:val="20"/>
                  <w:szCs w:val="18"/>
                </w:rPr>
                <w:id w:val="-92827371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Start and end dates are listed</w:t>
            </w:r>
            <w:r w:rsidR="00321A48">
              <w:rPr>
                <w:rFonts w:ascii="Calibri" w:hAnsi="Calibri" w:cs="Arial"/>
                <w:sz w:val="20"/>
                <w:szCs w:val="18"/>
              </w:rPr>
              <w:t xml:space="preserve"> in the service agreement OR space is provided for the program to write in the start and end date of the term of service.</w:t>
            </w:r>
          </w:p>
          <w:p w14:paraId="19729CD0" w14:textId="528A8F44" w:rsidR="00321A48" w:rsidRDefault="006D2800" w:rsidP="00C16C98">
            <w:pPr>
              <w:rPr>
                <w:rFonts w:ascii="Calibri" w:hAnsi="Calibri" w:cs="Arial"/>
                <w:sz w:val="20"/>
                <w:szCs w:val="18"/>
              </w:rPr>
            </w:pPr>
            <w:sdt>
              <w:sdtPr>
                <w:rPr>
                  <w:rFonts w:ascii="Calibri" w:hAnsi="Calibri" w:cs="Arial"/>
                  <w:sz w:val="20"/>
                  <w:szCs w:val="18"/>
                </w:rPr>
                <w:id w:val="187641619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871C60">
              <w:rPr>
                <w:rFonts w:ascii="Calibri" w:hAnsi="Calibri" w:cs="Arial"/>
                <w:sz w:val="20"/>
                <w:szCs w:val="18"/>
              </w:rPr>
              <w:t xml:space="preserve">The amount of the education award the individual may receive upon successful completion of the term of service is included and accurate with the current rate </w:t>
            </w:r>
            <w:r w:rsidR="00321A48" w:rsidRPr="00E136B3">
              <w:rPr>
                <w:rFonts w:ascii="Calibri" w:hAnsi="Calibri" w:cs="Arial"/>
                <w:sz w:val="20"/>
                <w:szCs w:val="18"/>
                <w:highlight w:val="yellow"/>
              </w:rPr>
              <w:t>($5,</w:t>
            </w:r>
            <w:r w:rsidR="005C3DB2" w:rsidRPr="00E136B3">
              <w:rPr>
                <w:rFonts w:ascii="Calibri" w:hAnsi="Calibri" w:cs="Arial"/>
                <w:sz w:val="20"/>
                <w:szCs w:val="18"/>
                <w:highlight w:val="yellow"/>
              </w:rPr>
              <w:t>815</w:t>
            </w:r>
            <w:r w:rsidR="00321A48" w:rsidRPr="00E136B3">
              <w:rPr>
                <w:rFonts w:ascii="Calibri" w:hAnsi="Calibri" w:cs="Arial"/>
                <w:sz w:val="20"/>
                <w:szCs w:val="18"/>
                <w:highlight w:val="yellow"/>
              </w:rPr>
              <w:t xml:space="preserve"> for FT members, $2,</w:t>
            </w:r>
            <w:r w:rsidR="005C3DB2" w:rsidRPr="00E136B3">
              <w:rPr>
                <w:rFonts w:ascii="Calibri" w:hAnsi="Calibri" w:cs="Arial"/>
                <w:sz w:val="20"/>
                <w:szCs w:val="18"/>
                <w:highlight w:val="yellow"/>
              </w:rPr>
              <w:t>907</w:t>
            </w:r>
            <w:r w:rsidR="00321A48" w:rsidRPr="00E136B3">
              <w:rPr>
                <w:rFonts w:ascii="Calibri" w:hAnsi="Calibri" w:cs="Arial"/>
                <w:sz w:val="20"/>
                <w:szCs w:val="18"/>
                <w:highlight w:val="yellow"/>
              </w:rPr>
              <w:t xml:space="preserve">.50 for </w:t>
            </w:r>
            <w:r w:rsidR="00321A48" w:rsidRPr="00E136B3">
              <w:rPr>
                <w:rFonts w:ascii="Calibri" w:hAnsi="Calibri" w:cs="Arial"/>
                <w:sz w:val="20"/>
                <w:szCs w:val="18"/>
                <w:highlight w:val="yellow"/>
              </w:rPr>
              <w:lastRenderedPageBreak/>
              <w:t>HT members, $2,</w:t>
            </w:r>
            <w:r w:rsidR="005C3DB2" w:rsidRPr="00E136B3">
              <w:rPr>
                <w:rFonts w:ascii="Calibri" w:hAnsi="Calibri" w:cs="Arial"/>
                <w:sz w:val="20"/>
                <w:szCs w:val="18"/>
                <w:highlight w:val="yellow"/>
              </w:rPr>
              <w:t>215.24</w:t>
            </w:r>
            <w:r w:rsidR="00321A48" w:rsidRPr="00E136B3">
              <w:rPr>
                <w:rFonts w:ascii="Calibri" w:hAnsi="Calibri" w:cs="Arial"/>
                <w:sz w:val="20"/>
                <w:szCs w:val="18"/>
                <w:highlight w:val="yellow"/>
              </w:rPr>
              <w:t xml:space="preserve"> for RHT members, $1,5</w:t>
            </w:r>
            <w:r w:rsidR="005C3DB2" w:rsidRPr="00E136B3">
              <w:rPr>
                <w:rFonts w:ascii="Calibri" w:hAnsi="Calibri" w:cs="Arial"/>
                <w:sz w:val="20"/>
                <w:szCs w:val="18"/>
                <w:highlight w:val="yellow"/>
              </w:rPr>
              <w:t>38.36</w:t>
            </w:r>
            <w:r w:rsidR="00321A48" w:rsidRPr="00E136B3">
              <w:rPr>
                <w:rFonts w:ascii="Calibri" w:hAnsi="Calibri" w:cs="Arial"/>
                <w:sz w:val="20"/>
                <w:szCs w:val="18"/>
                <w:highlight w:val="yellow"/>
              </w:rPr>
              <w:t xml:space="preserve"> for QT members, and $1,2</w:t>
            </w:r>
            <w:r w:rsidR="005C3DB2" w:rsidRPr="00E136B3">
              <w:rPr>
                <w:rFonts w:ascii="Calibri" w:hAnsi="Calibri" w:cs="Arial"/>
                <w:sz w:val="20"/>
                <w:szCs w:val="18"/>
                <w:highlight w:val="yellow"/>
              </w:rPr>
              <w:t>30.69</w:t>
            </w:r>
            <w:r w:rsidR="00321A48" w:rsidRPr="00E136B3">
              <w:rPr>
                <w:rFonts w:ascii="Calibri" w:hAnsi="Calibri" w:cs="Arial"/>
                <w:sz w:val="20"/>
                <w:szCs w:val="18"/>
                <w:highlight w:val="yellow"/>
              </w:rPr>
              <w:t xml:space="preserve"> for MT members)</w:t>
            </w:r>
          </w:p>
          <w:p w14:paraId="72D366CB" w14:textId="77777777" w:rsidR="00321A48" w:rsidRDefault="006D2800" w:rsidP="00C16C98">
            <w:pPr>
              <w:rPr>
                <w:rFonts w:ascii="Calibri" w:hAnsi="Calibri" w:cs="Arial"/>
                <w:sz w:val="20"/>
                <w:szCs w:val="18"/>
              </w:rPr>
            </w:pPr>
            <w:sdt>
              <w:sdtPr>
                <w:rPr>
                  <w:rFonts w:ascii="Calibri" w:hAnsi="Calibri" w:cs="Arial"/>
                  <w:sz w:val="20"/>
                  <w:szCs w:val="18"/>
                </w:rPr>
                <w:id w:val="131468564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sidRPr="00F30A47">
              <w:rPr>
                <w:rFonts w:ascii="Calibri" w:hAnsi="Calibri" w:cs="Arial"/>
                <w:sz w:val="20"/>
                <w:szCs w:val="18"/>
              </w:rPr>
              <w:t xml:space="preserve"> The program has included Standards of Conduct in the member </w:t>
            </w:r>
            <w:r w:rsidR="00321A48">
              <w:rPr>
                <w:rFonts w:ascii="Calibri" w:hAnsi="Calibri" w:cs="Arial"/>
                <w:sz w:val="20"/>
                <w:szCs w:val="18"/>
              </w:rPr>
              <w:t>service agreement</w:t>
            </w:r>
            <w:r w:rsidR="00321A48" w:rsidRPr="00F30A47">
              <w:rPr>
                <w:rFonts w:ascii="Calibri" w:hAnsi="Calibri" w:cs="Arial"/>
                <w:sz w:val="20"/>
                <w:szCs w:val="18"/>
              </w:rPr>
              <w:t>. There are no mandated requirements for what must be in standards of conduct. However, program must establish program specific conduct and consequences.</w:t>
            </w:r>
          </w:p>
          <w:p w14:paraId="5CF695AD" w14:textId="4043E011" w:rsidR="00E136B3" w:rsidRDefault="006D2800" w:rsidP="00C16C98">
            <w:pPr>
              <w:rPr>
                <w:rFonts w:ascii="Calibri" w:hAnsi="Calibri" w:cs="Arial"/>
                <w:sz w:val="20"/>
                <w:szCs w:val="18"/>
              </w:rPr>
            </w:pPr>
            <w:sdt>
              <w:sdtPr>
                <w:rPr>
                  <w:rFonts w:ascii="Calibri" w:hAnsi="Calibri" w:cs="Arial"/>
                  <w:sz w:val="20"/>
                  <w:szCs w:val="18"/>
                </w:rPr>
                <w:id w:val="48042347"/>
                <w14:checkbox>
                  <w14:checked w14:val="0"/>
                  <w14:checkedState w14:val="2612" w14:font="MS Gothic"/>
                  <w14:uncheckedState w14:val="2610" w14:font="MS Gothic"/>
                </w14:checkbox>
              </w:sdtPr>
              <w:sdtEndPr/>
              <w:sdtContent>
                <w:r w:rsidR="00E136B3">
                  <w:rPr>
                    <w:rFonts w:ascii="MS Gothic" w:eastAsia="MS Gothic" w:hAnsi="MS Gothic" w:cs="Arial" w:hint="eastAsia"/>
                    <w:sz w:val="20"/>
                    <w:szCs w:val="18"/>
                  </w:rPr>
                  <w:t>☐</w:t>
                </w:r>
              </w:sdtContent>
            </w:sdt>
            <w:r w:rsidR="00E136B3">
              <w:rPr>
                <w:rFonts w:ascii="Calibri" w:hAnsi="Calibri" w:cs="Arial"/>
                <w:sz w:val="20"/>
                <w:szCs w:val="18"/>
              </w:rPr>
              <w:t xml:space="preserve"> </w:t>
            </w:r>
            <w:r w:rsidR="00E136B3" w:rsidRPr="00E136B3">
              <w:rPr>
                <w:rFonts w:ascii="Calibri" w:hAnsi="Calibri" w:cs="Arial"/>
                <w:sz w:val="20"/>
                <w:szCs w:val="18"/>
                <w:highlight w:val="yellow"/>
              </w:rPr>
              <w:t>Living allowance pay schedule is included</w:t>
            </w:r>
          </w:p>
        </w:tc>
        <w:tc>
          <w:tcPr>
            <w:tcW w:w="4410" w:type="dxa"/>
          </w:tcPr>
          <w:p w14:paraId="7AD8FDF0" w14:textId="302BB341" w:rsidR="00321A48" w:rsidRPr="00D15F73" w:rsidRDefault="00321A48" w:rsidP="00BA3620">
            <w:pPr>
              <w:rPr>
                <w:sz w:val="20"/>
              </w:rPr>
            </w:pPr>
          </w:p>
        </w:tc>
      </w:tr>
      <w:tr w:rsidR="00321A48" w14:paraId="6D0B7495" w14:textId="77777777" w:rsidTr="00C16C98">
        <w:tc>
          <w:tcPr>
            <w:tcW w:w="8635" w:type="dxa"/>
          </w:tcPr>
          <w:p w14:paraId="29303FAA" w14:textId="77777777" w:rsidR="00321A48" w:rsidRPr="001F3F35" w:rsidRDefault="00321A48" w:rsidP="00C16C98">
            <w:pPr>
              <w:rPr>
                <w:rFonts w:ascii="Calibri" w:hAnsi="Calibri" w:cs="Arial"/>
                <w:b/>
                <w:sz w:val="20"/>
                <w:szCs w:val="20"/>
              </w:rPr>
            </w:pPr>
            <w:r w:rsidRPr="008B3AE1">
              <w:rPr>
                <w:rFonts w:ascii="Calibri" w:hAnsi="Calibri" w:cs="Arial"/>
                <w:b/>
                <w:sz w:val="20"/>
                <w:szCs w:val="20"/>
              </w:rPr>
              <w:t>Prohibited Activities</w:t>
            </w:r>
            <w:r>
              <w:rPr>
                <w:rFonts w:ascii="Calibri" w:hAnsi="Calibri" w:cs="Arial"/>
                <w:b/>
                <w:sz w:val="20"/>
                <w:szCs w:val="20"/>
              </w:rPr>
              <w:t xml:space="preserve"> - 45 CFR § 2520.65, Terms and Conditions V.C.</w:t>
            </w:r>
          </w:p>
          <w:p w14:paraId="3B072E35" w14:textId="77777777" w:rsidR="00321A48" w:rsidRPr="008B3AE1" w:rsidRDefault="00321A48" w:rsidP="00C16C98">
            <w:pPr>
              <w:rPr>
                <w:rFonts w:ascii="Calibri" w:hAnsi="Calibri" w:cs="Arial"/>
                <w:b/>
                <w:sz w:val="20"/>
                <w:szCs w:val="20"/>
              </w:rPr>
            </w:pPr>
          </w:p>
          <w:p w14:paraId="1D846BBE" w14:textId="77777777" w:rsidR="00321A48" w:rsidRPr="00F30A47" w:rsidRDefault="006D2800" w:rsidP="00C16C98">
            <w:pPr>
              <w:rPr>
                <w:rFonts w:ascii="Calibri" w:hAnsi="Calibri" w:cs="Arial"/>
                <w:sz w:val="20"/>
                <w:szCs w:val="20"/>
              </w:rPr>
            </w:pPr>
            <w:sdt>
              <w:sdtPr>
                <w:rPr>
                  <w:rFonts w:ascii="Calibri" w:hAnsi="Calibri" w:cs="Arial"/>
                  <w:sz w:val="20"/>
                  <w:szCs w:val="20"/>
                </w:rPr>
                <w:id w:val="1949437238"/>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 xml:space="preserve">Each of the following are listed in </w:t>
            </w:r>
            <w:r w:rsidR="00321A48">
              <w:rPr>
                <w:rFonts w:ascii="Calibri" w:hAnsi="Calibri" w:cs="Arial"/>
                <w:sz w:val="20"/>
                <w:szCs w:val="20"/>
              </w:rPr>
              <w:t>member service agreement</w:t>
            </w:r>
            <w:r w:rsidR="00321A48" w:rsidRPr="00F30A47">
              <w:rPr>
                <w:rFonts w:ascii="Calibri" w:hAnsi="Calibri" w:cs="Arial"/>
                <w:sz w:val="20"/>
                <w:szCs w:val="20"/>
              </w:rPr>
              <w:t>:</w:t>
            </w:r>
          </w:p>
          <w:p w14:paraId="7C260C3F" w14:textId="77777777" w:rsidR="00321A48" w:rsidRPr="00F30A47" w:rsidRDefault="00321A48" w:rsidP="00C16C98">
            <w:pPr>
              <w:pStyle w:val="one"/>
              <w:tabs>
                <w:tab w:val="clear" w:pos="360"/>
              </w:tabs>
              <w:spacing w:before="60"/>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1950819419"/>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1. </w:t>
            </w:r>
            <w:r w:rsidRPr="00F30A47">
              <w:rPr>
                <w:rFonts w:ascii="Calibri" w:hAnsi="Calibri" w:cs="Arial"/>
                <w:b w:val="0"/>
              </w:rPr>
              <w:t>Attempting to influence legislation.</w:t>
            </w:r>
          </w:p>
          <w:p w14:paraId="5AB0BDE1"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186069643"/>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2. </w:t>
            </w:r>
            <w:r w:rsidRPr="00F30A47">
              <w:rPr>
                <w:rFonts w:ascii="Calibri" w:hAnsi="Calibri" w:cs="Arial"/>
                <w:b w:val="0"/>
              </w:rPr>
              <w:t xml:space="preserve">Organizing or engaging in protests, petitions, boycotts, or strikes. </w:t>
            </w:r>
          </w:p>
          <w:p w14:paraId="49713748"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1710993708"/>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3. </w:t>
            </w:r>
            <w:r w:rsidRPr="00F30A47">
              <w:rPr>
                <w:rFonts w:ascii="Calibri" w:hAnsi="Calibri" w:cs="Arial"/>
                <w:b w:val="0"/>
              </w:rPr>
              <w:t>Assisting, promoting or deterring union organizing.</w:t>
            </w:r>
          </w:p>
          <w:p w14:paraId="17629721"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1220099599"/>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4. </w:t>
            </w:r>
            <w:r w:rsidRPr="00F30A47">
              <w:rPr>
                <w:rFonts w:ascii="Calibri" w:hAnsi="Calibri" w:cs="Arial"/>
                <w:b w:val="0"/>
              </w:rPr>
              <w:t xml:space="preserve">Impairing existing </w:t>
            </w:r>
            <w:r>
              <w:rPr>
                <w:rFonts w:ascii="Calibri" w:hAnsi="Calibri" w:cs="Arial"/>
                <w:b w:val="0"/>
              </w:rPr>
              <w:t>service agreement</w:t>
            </w:r>
            <w:r w:rsidRPr="00F30A47">
              <w:rPr>
                <w:rFonts w:ascii="Calibri" w:hAnsi="Calibri" w:cs="Arial"/>
                <w:b w:val="0"/>
              </w:rPr>
              <w:t>s for services or collective bargaining agreements.</w:t>
            </w:r>
          </w:p>
          <w:p w14:paraId="3C4C9BE3" w14:textId="06F7BCE1"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684102394"/>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5. </w:t>
            </w:r>
            <w:r w:rsidRPr="00F30A47">
              <w:rPr>
                <w:rFonts w:ascii="Calibri" w:hAnsi="Calibri" w:cs="Arial"/>
                <w:b w:val="0"/>
              </w:rPr>
              <w:t>Engaging in partisan political activities or other activities designed to influence the outcome of an election to any public office.</w:t>
            </w:r>
          </w:p>
          <w:p w14:paraId="62053791"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237786043"/>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6. </w:t>
            </w:r>
            <w:r w:rsidRPr="00F30A47">
              <w:rPr>
                <w:rFonts w:ascii="Calibri" w:hAnsi="Calibri" w:cs="Arial"/>
                <w:b w:val="0"/>
              </w:rPr>
              <w:t>Participating in, or endorsing, events or activities that are likely to include advocacy for or against political parties, political platforms, political candidates, proposed legislation, or elected officials.</w:t>
            </w:r>
          </w:p>
          <w:p w14:paraId="7D31A949"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855159007"/>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7. </w:t>
            </w:r>
            <w:r w:rsidRPr="00F30A47">
              <w:rPr>
                <w:rFonts w:ascii="Calibri" w:hAnsi="Calibri" w:cs="Arial"/>
                <w:b w:val="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5386022" w14:textId="77777777" w:rsidR="00321A48" w:rsidRPr="00F30A47" w:rsidRDefault="00321A48" w:rsidP="00C16C98">
            <w:pPr>
              <w:pStyle w:val="one"/>
              <w:tabs>
                <w:tab w:val="clear" w:pos="360"/>
                <w:tab w:val="num" w:pos="1440"/>
              </w:tabs>
              <w:rPr>
                <w:rFonts w:ascii="Calibri" w:hAnsi="Calibri" w:cs="Arial"/>
                <w:b w:val="0"/>
              </w:rPr>
            </w:pPr>
            <w:r>
              <w:rPr>
                <w:rFonts w:ascii="Calibri" w:hAnsi="Calibri" w:cs="Arial"/>
                <w:b w:val="0"/>
              </w:rPr>
              <w:t xml:space="preserve">       </w:t>
            </w:r>
            <w:sdt>
              <w:sdtPr>
                <w:rPr>
                  <w:rFonts w:ascii="Calibri" w:hAnsi="Calibri" w:cs="Arial"/>
                  <w:b w:val="0"/>
                </w:rPr>
                <w:id w:val="-824501317"/>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8. </w:t>
            </w:r>
            <w:r w:rsidRPr="00F30A47">
              <w:rPr>
                <w:rFonts w:ascii="Calibri" w:hAnsi="Calibri" w:cs="Arial"/>
                <w:b w:val="0"/>
              </w:rPr>
              <w:t xml:space="preserve">Providing a direct benefit to: </w:t>
            </w:r>
          </w:p>
          <w:p w14:paraId="0ECCFA0E" w14:textId="77777777" w:rsidR="00321A48" w:rsidRPr="00F30A47" w:rsidRDefault="00321A48" w:rsidP="00C16C98">
            <w:pPr>
              <w:pStyle w:val="one"/>
              <w:tabs>
                <w:tab w:val="clear" w:pos="360"/>
                <w:tab w:val="num" w:pos="1440"/>
              </w:tabs>
              <w:ind w:left="720"/>
              <w:rPr>
                <w:rFonts w:ascii="Calibri" w:hAnsi="Calibri" w:cs="Arial"/>
                <w:b w:val="0"/>
              </w:rPr>
            </w:pPr>
            <w:r>
              <w:rPr>
                <w:rFonts w:ascii="Calibri" w:hAnsi="Calibri" w:cs="Arial"/>
                <w:b w:val="0"/>
              </w:rPr>
              <w:t>a</w:t>
            </w:r>
            <w:r w:rsidRPr="00F30A47">
              <w:rPr>
                <w:rFonts w:ascii="Calibri" w:hAnsi="Calibri" w:cs="Arial"/>
                <w:b w:val="0"/>
              </w:rPr>
              <w:t xml:space="preserve">) a business organized for profit; </w:t>
            </w:r>
          </w:p>
          <w:p w14:paraId="68A1AEBE" w14:textId="77777777" w:rsidR="00321A48" w:rsidRPr="00F30A47" w:rsidRDefault="00321A48" w:rsidP="00C16C98">
            <w:pPr>
              <w:pStyle w:val="one"/>
              <w:tabs>
                <w:tab w:val="clear" w:pos="360"/>
                <w:tab w:val="num" w:pos="1440"/>
              </w:tabs>
              <w:ind w:left="720"/>
              <w:rPr>
                <w:rFonts w:ascii="Calibri" w:hAnsi="Calibri" w:cs="Arial"/>
                <w:b w:val="0"/>
              </w:rPr>
            </w:pPr>
            <w:r>
              <w:rPr>
                <w:rFonts w:ascii="Calibri" w:hAnsi="Calibri" w:cs="Arial"/>
                <w:b w:val="0"/>
              </w:rPr>
              <w:t>b</w:t>
            </w:r>
            <w:r w:rsidRPr="00F30A47">
              <w:rPr>
                <w:rFonts w:ascii="Calibri" w:hAnsi="Calibri" w:cs="Arial"/>
                <w:b w:val="0"/>
              </w:rPr>
              <w:t xml:space="preserve">) A labor union; </w:t>
            </w:r>
          </w:p>
          <w:p w14:paraId="1DB9B00D" w14:textId="77777777" w:rsidR="00321A48" w:rsidRPr="00F30A47" w:rsidRDefault="00321A48" w:rsidP="00C16C98">
            <w:pPr>
              <w:pStyle w:val="one"/>
              <w:tabs>
                <w:tab w:val="clear" w:pos="360"/>
                <w:tab w:val="num" w:pos="1440"/>
              </w:tabs>
              <w:ind w:left="720"/>
              <w:rPr>
                <w:rFonts w:ascii="Calibri" w:hAnsi="Calibri" w:cs="Arial"/>
                <w:b w:val="0"/>
              </w:rPr>
            </w:pPr>
            <w:r>
              <w:rPr>
                <w:rFonts w:ascii="Calibri" w:hAnsi="Calibri" w:cs="Arial"/>
                <w:b w:val="0"/>
              </w:rPr>
              <w:t>c</w:t>
            </w:r>
            <w:r w:rsidRPr="00F30A47">
              <w:rPr>
                <w:rFonts w:ascii="Calibri" w:hAnsi="Calibri" w:cs="Arial"/>
                <w:b w:val="0"/>
              </w:rPr>
              <w:t xml:space="preserve">) A partisan political organization; or </w:t>
            </w:r>
          </w:p>
          <w:p w14:paraId="77A3B451" w14:textId="77777777" w:rsidR="00321A48" w:rsidRPr="00D15F73" w:rsidRDefault="00321A48" w:rsidP="00C16C98">
            <w:pPr>
              <w:pStyle w:val="one"/>
              <w:tabs>
                <w:tab w:val="clear" w:pos="360"/>
                <w:tab w:val="num" w:pos="1440"/>
              </w:tabs>
              <w:ind w:left="720"/>
              <w:rPr>
                <w:rFonts w:ascii="Calibri" w:hAnsi="Calibri" w:cs="Arial"/>
                <w:b w:val="0"/>
              </w:rPr>
            </w:pPr>
            <w:r>
              <w:rPr>
                <w:rFonts w:ascii="Calibri" w:hAnsi="Calibri" w:cs="Arial"/>
                <w:b w:val="0"/>
              </w:rPr>
              <w:t>d</w:t>
            </w:r>
            <w:r w:rsidRPr="00F30A47">
              <w:rPr>
                <w:rFonts w:ascii="Calibri" w:hAnsi="Calibri" w:cs="Arial"/>
                <w:b w:val="0"/>
              </w:rPr>
              <w:t xml:space="preserve">) </w:t>
            </w:r>
            <w:r w:rsidRPr="00D15F73">
              <w:rPr>
                <w:rFonts w:ascii="Calibri" w:hAnsi="Calibri" w:cs="Arial"/>
                <w:b w:val="0"/>
              </w:rPr>
              <w:t xml:space="preserve">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participating in advocacy activities undertaken at their own initiative; and </w:t>
            </w:r>
          </w:p>
          <w:p w14:paraId="5E498035" w14:textId="77777777" w:rsidR="00321A48" w:rsidRPr="00D15F73" w:rsidRDefault="00321A48" w:rsidP="00C16C98">
            <w:pPr>
              <w:pStyle w:val="one"/>
              <w:tabs>
                <w:tab w:val="clear" w:pos="360"/>
                <w:tab w:val="num" w:pos="1440"/>
              </w:tabs>
              <w:ind w:left="720"/>
              <w:rPr>
                <w:rFonts w:ascii="Calibri" w:hAnsi="Calibri" w:cs="Arial"/>
                <w:b w:val="0"/>
              </w:rPr>
            </w:pPr>
            <w:r w:rsidRPr="00D15F73">
              <w:rPr>
                <w:rFonts w:ascii="Calibri" w:hAnsi="Calibri" w:cs="Arial"/>
                <w:b w:val="0"/>
              </w:rPr>
              <w:t>e) An organization engaged in the religious activities described above in prohibited activity 7, unless CNCS assistance is not used to support the religious activities.</w:t>
            </w:r>
          </w:p>
          <w:p w14:paraId="44C869F7" w14:textId="77777777" w:rsidR="00321A48" w:rsidRPr="00D15F73" w:rsidRDefault="00321A48" w:rsidP="00C16C98">
            <w:pPr>
              <w:pStyle w:val="one"/>
              <w:tabs>
                <w:tab w:val="clear" w:pos="360"/>
                <w:tab w:val="num" w:pos="1440"/>
              </w:tabs>
              <w:rPr>
                <w:rFonts w:ascii="Calibri" w:hAnsi="Calibri" w:cs="Arial"/>
                <w:b w:val="0"/>
              </w:rPr>
            </w:pPr>
            <w:r w:rsidRPr="00D15F73">
              <w:rPr>
                <w:rFonts w:ascii="Calibri" w:hAnsi="Calibri" w:cs="Arial"/>
                <w:b w:val="0"/>
              </w:rPr>
              <w:t xml:space="preserve">        </w:t>
            </w:r>
            <w:sdt>
              <w:sdtPr>
                <w:rPr>
                  <w:rFonts w:ascii="Calibri" w:hAnsi="Calibri" w:cs="Arial"/>
                  <w:b w:val="0"/>
                </w:rPr>
                <w:id w:val="732897178"/>
                <w14:checkbox>
                  <w14:checked w14:val="0"/>
                  <w14:checkedState w14:val="2612" w14:font="MS Gothic"/>
                  <w14:uncheckedState w14:val="2610" w14:font="MS Gothic"/>
                </w14:checkbox>
              </w:sdtPr>
              <w:sdtEndPr/>
              <w:sdtContent>
                <w:r w:rsidRPr="00D15F73">
                  <w:rPr>
                    <w:rFonts w:ascii="MS Gothic" w:eastAsia="MS Gothic" w:hAnsi="MS Gothic" w:cs="Arial" w:hint="eastAsia"/>
                    <w:b w:val="0"/>
                  </w:rPr>
                  <w:t>☐</w:t>
                </w:r>
              </w:sdtContent>
            </w:sdt>
            <w:r w:rsidRPr="00D15F73">
              <w:rPr>
                <w:rFonts w:ascii="Calibri" w:hAnsi="Calibri" w:cs="Arial"/>
                <w:b w:val="0"/>
              </w:rPr>
              <w:t>9. Conducting a voter registration drive or using CNCS funds to conduct a voter registration drive;</w:t>
            </w:r>
          </w:p>
          <w:p w14:paraId="5795F41B" w14:textId="77777777" w:rsidR="00321A48" w:rsidRPr="00D15F73" w:rsidRDefault="00321A48" w:rsidP="00C16C98">
            <w:pPr>
              <w:pStyle w:val="one"/>
              <w:tabs>
                <w:tab w:val="clear" w:pos="360"/>
                <w:tab w:val="num" w:pos="1440"/>
              </w:tabs>
              <w:rPr>
                <w:rFonts w:ascii="Calibri" w:hAnsi="Calibri" w:cs="Arial"/>
                <w:b w:val="0"/>
              </w:rPr>
            </w:pPr>
            <w:r w:rsidRPr="00D15F73">
              <w:rPr>
                <w:rFonts w:ascii="Calibri" w:hAnsi="Calibri" w:cs="Arial"/>
                <w:b w:val="0"/>
              </w:rPr>
              <w:lastRenderedPageBreak/>
              <w:t xml:space="preserve">        </w:t>
            </w:r>
            <w:sdt>
              <w:sdtPr>
                <w:rPr>
                  <w:rFonts w:ascii="Calibri" w:hAnsi="Calibri" w:cs="Arial"/>
                  <w:b w:val="0"/>
                </w:rPr>
                <w:id w:val="-1545443723"/>
                <w14:checkbox>
                  <w14:checked w14:val="0"/>
                  <w14:checkedState w14:val="2612" w14:font="MS Gothic"/>
                  <w14:uncheckedState w14:val="2610" w14:font="MS Gothic"/>
                </w14:checkbox>
              </w:sdtPr>
              <w:sdtEndPr/>
              <w:sdtContent>
                <w:r w:rsidRPr="00D15F73">
                  <w:rPr>
                    <w:rFonts w:ascii="MS Gothic" w:eastAsia="MS Gothic" w:hAnsi="MS Gothic" w:cs="Arial" w:hint="eastAsia"/>
                    <w:b w:val="0"/>
                  </w:rPr>
                  <w:t>☐</w:t>
                </w:r>
              </w:sdtContent>
            </w:sdt>
            <w:r w:rsidRPr="00D15F73">
              <w:rPr>
                <w:rFonts w:ascii="Calibri" w:hAnsi="Calibri" w:cs="Arial"/>
                <w:b w:val="0"/>
              </w:rPr>
              <w:t>10. Providing abortion services or referrals for receipt of such services</w:t>
            </w:r>
          </w:p>
          <w:p w14:paraId="2EC2A5AC" w14:textId="77777777" w:rsidR="00321A48" w:rsidRPr="00D15F73" w:rsidRDefault="00321A48" w:rsidP="00C16C98">
            <w:pPr>
              <w:pStyle w:val="one"/>
              <w:tabs>
                <w:tab w:val="num" w:pos="1440"/>
              </w:tabs>
              <w:rPr>
                <w:rFonts w:ascii="Calibri" w:hAnsi="Calibri" w:cs="Arial"/>
                <w:b w:val="0"/>
              </w:rPr>
            </w:pPr>
            <w:r w:rsidRPr="00D15F73">
              <w:rPr>
                <w:rFonts w:ascii="Calibri" w:hAnsi="Calibri" w:cs="Arial"/>
                <w:b w:val="0"/>
              </w:rPr>
              <w:t xml:space="preserve">        </w:t>
            </w:r>
            <w:sdt>
              <w:sdtPr>
                <w:rPr>
                  <w:rFonts w:ascii="Calibri" w:hAnsi="Calibri" w:cs="Arial"/>
                  <w:b w:val="0"/>
                </w:rPr>
                <w:id w:val="-5827112"/>
                <w14:checkbox>
                  <w14:checked w14:val="0"/>
                  <w14:checkedState w14:val="2612" w14:font="MS Gothic"/>
                  <w14:uncheckedState w14:val="2610" w14:font="MS Gothic"/>
                </w14:checkbox>
              </w:sdtPr>
              <w:sdtEndPr/>
              <w:sdtContent>
                <w:r w:rsidRPr="00D15F73">
                  <w:rPr>
                    <w:rFonts w:ascii="MS Gothic" w:eastAsia="MS Gothic" w:hAnsi="MS Gothic" w:cs="Arial" w:hint="eastAsia"/>
                    <w:b w:val="0"/>
                  </w:rPr>
                  <w:t>☐</w:t>
                </w:r>
              </w:sdtContent>
            </w:sdt>
            <w:r w:rsidRPr="00D15F73">
              <w:rPr>
                <w:rFonts w:ascii="Calibri" w:hAnsi="Calibri" w:cs="Arial"/>
                <w:b w:val="0"/>
              </w:rPr>
              <w:t xml:space="preserve">11. Such other activities as CNCS may prohibit. </w:t>
            </w:r>
          </w:p>
          <w:p w14:paraId="7C5A869B" w14:textId="77777777" w:rsidR="00321A48" w:rsidRPr="00D15F73" w:rsidRDefault="00321A48" w:rsidP="00C16C98">
            <w:pPr>
              <w:pStyle w:val="one"/>
              <w:tabs>
                <w:tab w:val="clear" w:pos="360"/>
                <w:tab w:val="num" w:pos="1440"/>
              </w:tabs>
              <w:rPr>
                <w:rFonts w:ascii="Calibri" w:hAnsi="Calibri" w:cs="Arial"/>
                <w:b w:val="0"/>
              </w:rPr>
            </w:pPr>
          </w:p>
          <w:p w14:paraId="37EAE152" w14:textId="77777777" w:rsidR="00321A48" w:rsidRDefault="00321A48" w:rsidP="00C16C98">
            <w:pPr>
              <w:pStyle w:val="one"/>
              <w:tabs>
                <w:tab w:val="clear" w:pos="360"/>
                <w:tab w:val="num" w:pos="1440"/>
              </w:tabs>
              <w:rPr>
                <w:rFonts w:ascii="Calibri" w:hAnsi="Calibri"/>
                <w:b w:val="0"/>
              </w:rPr>
            </w:pPr>
            <w:r w:rsidRPr="00D15F73">
              <w:rPr>
                <w:rFonts w:ascii="Calibri" w:hAnsi="Calibri"/>
                <w:b w:val="0"/>
                <w:szCs w:val="23"/>
              </w:rPr>
              <w:t xml:space="preserve">AmeriCorps members may not engage in the above activities directly or indirectly by recruiting, training, or managing others for the primary purpose of engaging in one of the </w:t>
            </w:r>
            <w:r w:rsidRPr="00D15F73">
              <w:rPr>
                <w:rFonts w:ascii="Calibri" w:hAnsi="Calibri"/>
                <w:b w:val="0"/>
              </w:rPr>
              <w:t>activities listed above. Individuals may exercise their rights as private citizens and may participate in the activities listed above on their initiative, on non-AmeriCorps time, and using non-CNCS funds. Individuals should not wear the AmeriCorps logo while doing so.</w:t>
            </w:r>
          </w:p>
          <w:p w14:paraId="48D2C7C0" w14:textId="77777777" w:rsidR="00321A48" w:rsidRPr="00156AFF" w:rsidRDefault="00321A48" w:rsidP="00C16C98">
            <w:pPr>
              <w:pStyle w:val="one"/>
              <w:tabs>
                <w:tab w:val="clear" w:pos="360"/>
                <w:tab w:val="num" w:pos="1440"/>
              </w:tabs>
              <w:rPr>
                <w:rFonts w:ascii="Calibri" w:hAnsi="Calibri" w:cs="Arial"/>
                <w:b w:val="0"/>
              </w:rPr>
            </w:pPr>
          </w:p>
        </w:tc>
        <w:tc>
          <w:tcPr>
            <w:tcW w:w="4410" w:type="dxa"/>
          </w:tcPr>
          <w:p w14:paraId="5945FD18" w14:textId="77777777" w:rsidR="00321A48" w:rsidRPr="00D15F73" w:rsidRDefault="00321A48" w:rsidP="00C16C98">
            <w:pPr>
              <w:rPr>
                <w:sz w:val="20"/>
              </w:rPr>
            </w:pPr>
          </w:p>
        </w:tc>
      </w:tr>
      <w:tr w:rsidR="00321A48" w14:paraId="446FCC0B" w14:textId="77777777" w:rsidTr="00C16C98">
        <w:tc>
          <w:tcPr>
            <w:tcW w:w="8635" w:type="dxa"/>
          </w:tcPr>
          <w:p w14:paraId="6B84636D" w14:textId="77777777" w:rsidR="00321A48" w:rsidRPr="008B3AE1" w:rsidRDefault="00321A48" w:rsidP="00C16C98">
            <w:pPr>
              <w:rPr>
                <w:rFonts w:ascii="Calibri" w:eastAsia="Calibri" w:hAnsi="Calibri"/>
                <w:b/>
                <w:sz w:val="20"/>
              </w:rPr>
            </w:pPr>
            <w:r w:rsidRPr="008B3AE1">
              <w:rPr>
                <w:rFonts w:ascii="Calibri" w:eastAsia="Calibri" w:hAnsi="Calibri"/>
                <w:b/>
                <w:sz w:val="20"/>
              </w:rPr>
              <w:t>Non-Duplication and Non-Displacement</w:t>
            </w:r>
          </w:p>
          <w:p w14:paraId="50E72AA2" w14:textId="77777777" w:rsidR="00321A48" w:rsidRPr="00C2575B" w:rsidRDefault="006D2800" w:rsidP="00C16C98">
            <w:pPr>
              <w:rPr>
                <w:rFonts w:ascii="Calibri" w:eastAsia="Calibri" w:hAnsi="Calibri"/>
                <w:b/>
                <w:bCs/>
              </w:rPr>
            </w:pPr>
            <w:sdt>
              <w:sdtPr>
                <w:rPr>
                  <w:rFonts w:ascii="Calibri" w:eastAsia="Calibri" w:hAnsi="Calibri"/>
                  <w:sz w:val="20"/>
                </w:rPr>
                <w:id w:val="1307505788"/>
                <w14:checkbox>
                  <w14:checked w14:val="0"/>
                  <w14:checkedState w14:val="2612" w14:font="MS Gothic"/>
                  <w14:uncheckedState w14:val="2610" w14:font="MS Gothic"/>
                </w14:checkbox>
              </w:sdtPr>
              <w:sdtEndPr/>
              <w:sdtContent>
                <w:r w:rsidR="00321A48">
                  <w:rPr>
                    <w:rFonts w:ascii="MS Gothic" w:eastAsia="MS Gothic" w:hAnsi="MS Gothic" w:hint="eastAsia"/>
                    <w:sz w:val="20"/>
                  </w:rPr>
                  <w:t>☐</w:t>
                </w:r>
              </w:sdtContent>
            </w:sdt>
            <w:r w:rsidR="00321A48">
              <w:rPr>
                <w:rFonts w:ascii="Calibri" w:eastAsia="Calibri" w:hAnsi="Calibri"/>
                <w:sz w:val="20"/>
              </w:rPr>
              <w:t xml:space="preserve"> </w:t>
            </w:r>
            <w:r w:rsidR="00321A48" w:rsidRPr="00BD0900">
              <w:rPr>
                <w:rFonts w:ascii="Calibri" w:eastAsia="Calibri" w:hAnsi="Calibri"/>
                <w:sz w:val="20"/>
              </w:rPr>
              <w:t xml:space="preserve">MSA includes the exact language of </w:t>
            </w:r>
            <w:r w:rsidR="00321A48">
              <w:rPr>
                <w:rFonts w:ascii="Calibri" w:eastAsia="Calibri" w:hAnsi="Calibri"/>
                <w:b/>
                <w:bCs/>
                <w:sz w:val="20"/>
              </w:rPr>
              <w:t xml:space="preserve">45 CFR </w:t>
            </w:r>
            <w:r w:rsidR="00321A48" w:rsidRPr="00BD0900">
              <w:rPr>
                <w:rFonts w:ascii="Calibri" w:eastAsia="Calibri" w:hAnsi="Calibri"/>
                <w:b/>
                <w:bCs/>
                <w:sz w:val="20"/>
              </w:rPr>
              <w:t xml:space="preserve">§ 2540.100(e)-(f) </w:t>
            </w:r>
          </w:p>
          <w:p w14:paraId="4F5B6131" w14:textId="77777777" w:rsidR="00321A48" w:rsidRPr="00C2575B" w:rsidRDefault="00321A48" w:rsidP="00C16C98">
            <w:pPr>
              <w:ind w:left="720"/>
              <w:rPr>
                <w:rFonts w:ascii="Calibri" w:eastAsia="Calibri" w:hAnsi="Calibri"/>
                <w:sz w:val="20"/>
                <w:szCs w:val="20"/>
              </w:rPr>
            </w:pPr>
            <w:r w:rsidRPr="00C2575B">
              <w:rPr>
                <w:rFonts w:ascii="Calibri" w:eastAsia="Calibri" w:hAnsi="Calibri"/>
                <w:b/>
                <w:sz w:val="20"/>
                <w:szCs w:val="20"/>
              </w:rPr>
              <w:t xml:space="preserve">(e) </w:t>
            </w:r>
            <w:proofErr w:type="spellStart"/>
            <w:r w:rsidRPr="00C2575B">
              <w:rPr>
                <w:rFonts w:ascii="Calibri" w:eastAsia="Calibri" w:hAnsi="Calibri"/>
                <w:b/>
                <w:sz w:val="20"/>
                <w:szCs w:val="20"/>
              </w:rPr>
              <w:t>Nonduplication</w:t>
            </w:r>
            <w:proofErr w:type="spellEnd"/>
            <w:r w:rsidRPr="00C2575B">
              <w:rPr>
                <w:rFonts w:ascii="Calibri" w:eastAsia="Calibri" w:hAnsi="Calibri"/>
                <w:sz w:val="20"/>
                <w:szCs w:val="20"/>
              </w:rPr>
              <w:t>.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14:paraId="7FAC748E" w14:textId="77777777" w:rsidR="00321A48" w:rsidRDefault="00321A48" w:rsidP="00C16C98">
            <w:pPr>
              <w:ind w:left="720"/>
              <w:rPr>
                <w:rFonts w:ascii="Calibri" w:eastAsia="Calibri" w:hAnsi="Calibri"/>
                <w:sz w:val="20"/>
                <w:szCs w:val="20"/>
              </w:rPr>
            </w:pPr>
            <w:r w:rsidRPr="00C2575B">
              <w:rPr>
                <w:rFonts w:ascii="Calibri" w:eastAsia="Calibri" w:hAnsi="Calibri"/>
                <w:b/>
                <w:sz w:val="20"/>
                <w:szCs w:val="20"/>
              </w:rPr>
              <w:t xml:space="preserve">(f) </w:t>
            </w:r>
            <w:proofErr w:type="spellStart"/>
            <w:r w:rsidRPr="00C2575B">
              <w:rPr>
                <w:rFonts w:ascii="Calibri" w:eastAsia="Calibri" w:hAnsi="Calibri"/>
                <w:b/>
                <w:sz w:val="20"/>
                <w:szCs w:val="20"/>
              </w:rPr>
              <w:t>Nondisplacement</w:t>
            </w:r>
            <w:proofErr w:type="spellEnd"/>
            <w:r w:rsidRPr="00C2575B">
              <w:rPr>
                <w:rFonts w:ascii="Calibri" w:eastAsia="Calibri" w:hAnsi="Calibri"/>
                <w:sz w:val="20"/>
                <w:szCs w:val="20"/>
              </w:rPr>
              <w:t xml:space="preserve">. </w:t>
            </w:r>
          </w:p>
          <w:p w14:paraId="16007109"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29FD2D14"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(2) An organization may not displace a volunteer by using a participant in a program receiving Corporation assistance. </w:t>
            </w:r>
          </w:p>
          <w:p w14:paraId="70B724B1"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(3) A service opportunity will not be created under this chapter that will infringe in any manner on the promotional opportunity of an employed individual. </w:t>
            </w:r>
            <w:r>
              <w:rPr>
                <w:rFonts w:ascii="Calibri" w:eastAsia="Calibri" w:hAnsi="Calibri"/>
                <w:sz w:val="20"/>
                <w:szCs w:val="20"/>
              </w:rPr>
              <w:t xml:space="preserve"> </w:t>
            </w:r>
          </w:p>
          <w:p w14:paraId="3D077EA1"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(4) A participant in a program receiving Corporation assistance may not perform any services or duties or engage in activities that would otherwise be performed by an employee as part of the assigned duties of such employee. </w:t>
            </w:r>
          </w:p>
          <w:p w14:paraId="6391C8B8"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(5) A participant in any program receiving assistance under this chapter may not perform any services or duties, or engage in activities, that— </w:t>
            </w:r>
          </w:p>
          <w:p w14:paraId="6ACE19B3"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w:t>
            </w:r>
            <w:proofErr w:type="spellStart"/>
            <w:r w:rsidRPr="00C2575B">
              <w:rPr>
                <w:rFonts w:ascii="Calibri" w:eastAsia="Calibri" w:hAnsi="Calibri"/>
                <w:sz w:val="20"/>
                <w:szCs w:val="20"/>
              </w:rPr>
              <w:t>i</w:t>
            </w:r>
            <w:proofErr w:type="spellEnd"/>
            <w:r w:rsidRPr="00C2575B">
              <w:rPr>
                <w:rFonts w:ascii="Calibri" w:eastAsia="Calibri" w:hAnsi="Calibri"/>
                <w:sz w:val="20"/>
                <w:szCs w:val="20"/>
              </w:rPr>
              <w:t xml:space="preserve">) Will supplant the hiring of employed workers; or </w:t>
            </w:r>
          </w:p>
          <w:p w14:paraId="7FBCE694"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 Are services, duties, or activities with respect to which an individual has recall rights pursuant to a collective bargaining agreement or applicable personnel procedures. </w:t>
            </w:r>
          </w:p>
          <w:p w14:paraId="0CE6B407"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(6) A participant in any program receiving assistance under this chapter may not perform services or duties that have been performed by or were assigned to any— </w:t>
            </w:r>
          </w:p>
          <w:p w14:paraId="0995388D"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w:t>
            </w:r>
            <w:proofErr w:type="spellStart"/>
            <w:r w:rsidRPr="00C2575B">
              <w:rPr>
                <w:rFonts w:ascii="Calibri" w:eastAsia="Calibri" w:hAnsi="Calibri"/>
                <w:sz w:val="20"/>
                <w:szCs w:val="20"/>
              </w:rPr>
              <w:t>i</w:t>
            </w:r>
            <w:proofErr w:type="spellEnd"/>
            <w:r w:rsidRPr="00C2575B">
              <w:rPr>
                <w:rFonts w:ascii="Calibri" w:eastAsia="Calibri" w:hAnsi="Calibri"/>
                <w:sz w:val="20"/>
                <w:szCs w:val="20"/>
              </w:rPr>
              <w:t xml:space="preserve">) Presently employed worker; </w:t>
            </w:r>
          </w:p>
          <w:p w14:paraId="3CA7420E"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 Employee who recently resigned or was discharged; </w:t>
            </w:r>
          </w:p>
          <w:p w14:paraId="779DDBD7" w14:textId="77777777" w:rsidR="00321A48" w:rsidRDefault="00321A48" w:rsidP="00C16C98">
            <w:pPr>
              <w:ind w:left="720"/>
              <w:rPr>
                <w:rFonts w:ascii="Calibri" w:eastAsia="Calibri" w:hAnsi="Calibri"/>
                <w:sz w:val="20"/>
                <w:szCs w:val="20"/>
              </w:rPr>
            </w:pPr>
            <w:r>
              <w:rPr>
                <w:rFonts w:ascii="Calibri" w:eastAsia="Calibri" w:hAnsi="Calibri"/>
                <w:sz w:val="20"/>
                <w:szCs w:val="20"/>
              </w:rPr>
              <w:lastRenderedPageBreak/>
              <w:t xml:space="preserve">        </w:t>
            </w:r>
            <w:r w:rsidRPr="00C2575B">
              <w:rPr>
                <w:rFonts w:ascii="Calibri" w:eastAsia="Calibri" w:hAnsi="Calibri"/>
                <w:sz w:val="20"/>
                <w:szCs w:val="20"/>
              </w:rPr>
              <w:t xml:space="preserve">(iii) Employee who is subject to a reduction in force or who has recall rights pursuant to a collective bargaining agreement or applicable personnel procedures; </w:t>
            </w:r>
          </w:p>
          <w:p w14:paraId="7E07AF41"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(iv) Employee who is on leave (terminal, temporary, vacation, emergency, or sick); or </w:t>
            </w:r>
          </w:p>
          <w:p w14:paraId="07DB3D0A" w14:textId="77777777" w:rsidR="00321A48" w:rsidRPr="00C2575B"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(v) Employee who is on strike or who is being locked out.</w:t>
            </w:r>
          </w:p>
          <w:p w14:paraId="00C155D2" w14:textId="77777777" w:rsidR="00321A48" w:rsidRDefault="00321A48" w:rsidP="00C16C98">
            <w:pPr>
              <w:rPr>
                <w:rFonts w:ascii="Calibri" w:hAnsi="Calibri" w:cs="Arial"/>
                <w:sz w:val="20"/>
                <w:szCs w:val="18"/>
              </w:rPr>
            </w:pPr>
          </w:p>
        </w:tc>
        <w:tc>
          <w:tcPr>
            <w:tcW w:w="4410" w:type="dxa"/>
          </w:tcPr>
          <w:p w14:paraId="1405FAB6" w14:textId="77777777" w:rsidR="00321A48" w:rsidRPr="00D15F73" w:rsidRDefault="00321A48" w:rsidP="00C16C98">
            <w:pPr>
              <w:rPr>
                <w:sz w:val="20"/>
              </w:rPr>
            </w:pPr>
          </w:p>
        </w:tc>
      </w:tr>
      <w:tr w:rsidR="00321A48" w14:paraId="5071BC40" w14:textId="77777777" w:rsidTr="00C16C98">
        <w:tc>
          <w:tcPr>
            <w:tcW w:w="8635" w:type="dxa"/>
          </w:tcPr>
          <w:p w14:paraId="0FF3A29F" w14:textId="77777777" w:rsidR="00321A48" w:rsidRPr="008B3AE1" w:rsidRDefault="00321A48" w:rsidP="00C16C98">
            <w:pPr>
              <w:pStyle w:val="two"/>
              <w:spacing w:before="60"/>
              <w:outlineLvl w:val="2"/>
              <w:rPr>
                <w:rFonts w:ascii="Calibri" w:hAnsi="Calibri" w:cs="Arial"/>
                <w:b/>
              </w:rPr>
            </w:pPr>
            <w:r w:rsidRPr="008B3AE1">
              <w:rPr>
                <w:rFonts w:ascii="Calibri" w:hAnsi="Calibri" w:cs="Arial"/>
                <w:b/>
              </w:rPr>
              <w:t>Member Fundraising</w:t>
            </w:r>
          </w:p>
          <w:p w14:paraId="10B256AD" w14:textId="77777777" w:rsidR="00321A48" w:rsidRPr="00C2575B" w:rsidRDefault="006D2800" w:rsidP="00C16C98">
            <w:pPr>
              <w:pStyle w:val="two"/>
              <w:spacing w:before="60"/>
              <w:outlineLvl w:val="2"/>
              <w:rPr>
                <w:rFonts w:ascii="Calibri" w:hAnsi="Calibri" w:cs="Arial"/>
              </w:rPr>
            </w:pPr>
            <w:sdt>
              <w:sdtPr>
                <w:rPr>
                  <w:rFonts w:ascii="Calibri" w:hAnsi="Calibri" w:cs="Arial"/>
                </w:rPr>
                <w:id w:val="-536117125"/>
                <w14:checkbox>
                  <w14:checked w14:val="0"/>
                  <w14:checkedState w14:val="2612" w14:font="MS Gothic"/>
                  <w14:uncheckedState w14:val="2610" w14:font="MS Gothic"/>
                </w14:checkbox>
              </w:sdtPr>
              <w:sdtEndPr/>
              <w:sdtContent>
                <w:r w:rsidR="00321A48">
                  <w:rPr>
                    <w:rFonts w:ascii="MS Gothic" w:eastAsia="MS Gothic" w:hAnsi="MS Gothic" w:cs="Arial" w:hint="eastAsia"/>
                  </w:rPr>
                  <w:t>☐</w:t>
                </w:r>
              </w:sdtContent>
            </w:sdt>
            <w:r w:rsidR="00321A48">
              <w:rPr>
                <w:rFonts w:ascii="Calibri" w:hAnsi="Calibri" w:cs="Arial"/>
              </w:rPr>
              <w:t xml:space="preserve"> </w:t>
            </w:r>
            <w:r w:rsidR="00321A48" w:rsidRPr="00C2575B">
              <w:rPr>
                <w:rFonts w:ascii="Calibri" w:hAnsi="Calibri" w:cs="Arial"/>
              </w:rPr>
              <w:t xml:space="preserve">MSA contains exact text of </w:t>
            </w:r>
            <w:r w:rsidR="00321A48">
              <w:rPr>
                <w:rFonts w:ascii="Calibri" w:hAnsi="Calibri" w:cs="Arial"/>
                <w:b/>
              </w:rPr>
              <w:t>§</w:t>
            </w:r>
            <w:r w:rsidR="00321A48" w:rsidRPr="00C2575B">
              <w:rPr>
                <w:rFonts w:ascii="Calibri" w:hAnsi="Calibri" w:cs="Arial"/>
                <w:b/>
              </w:rPr>
              <w:t xml:space="preserve"> 2520.40-.45</w:t>
            </w:r>
          </w:p>
          <w:p w14:paraId="24B3E512" w14:textId="77777777" w:rsidR="00321A48" w:rsidRPr="00C2575B" w:rsidRDefault="00321A48" w:rsidP="00C16C98">
            <w:pPr>
              <w:pStyle w:val="two"/>
              <w:numPr>
                <w:ilvl w:val="0"/>
                <w:numId w:val="3"/>
              </w:numPr>
              <w:spacing w:before="60"/>
              <w:outlineLvl w:val="2"/>
              <w:rPr>
                <w:rFonts w:ascii="Calibri" w:hAnsi="Calibri" w:cs="Arial"/>
              </w:rPr>
            </w:pPr>
            <w:r w:rsidRPr="00C2575B">
              <w:rPr>
                <w:rFonts w:ascii="Calibri" w:hAnsi="Calibri" w:cs="Arial"/>
              </w:rPr>
              <w:t xml:space="preserve">§ 2520.40 </w:t>
            </w:r>
            <w:proofErr w:type="gramStart"/>
            <w:r w:rsidRPr="00C2575B">
              <w:rPr>
                <w:rFonts w:ascii="Calibri" w:hAnsi="Calibri" w:cs="Arial"/>
              </w:rPr>
              <w:t>Under</w:t>
            </w:r>
            <w:proofErr w:type="gramEnd"/>
            <w:r w:rsidRPr="00C2575B">
              <w:rPr>
                <w:rFonts w:ascii="Calibri" w:hAnsi="Calibri" w:cs="Arial"/>
              </w:rPr>
              <w:t xml:space="preserve"> what circumstances may AmeriCorps members in my program raise resources? (a) AmeriCorps members may raise resources directly in support of your program’s service activities. (b) Examples of fundraising activities AmeriCorps members may perform include, but are not limited to, the following: (1) Seeking donations of books from companies and individuals for a program in which volunteers teach children to read; (2) Writing a grant proposal to a foundation to secure resources to support the training of volunteers; (3) Securing supplies and equipment from the community to enable volunteers to help build houses for low-income individuals; (4) Securing financial resources from the community to assist in launching or expanding a program that provides social services to the members of the community and is delivered, in whole or in part, through the members of a community-based organization; (5) Seeking donations from alumni of the program for specific service projects being performed by current members. (c) AmeriCorps members may not: (1) Raise funds for living allowances or for an organization’s general (as opposed to project) operating expenses or endowment; (2) Write a grant application to the Corporation or to any other Federal agency.</w:t>
            </w:r>
          </w:p>
          <w:p w14:paraId="24679C30" w14:textId="77777777" w:rsidR="00321A48" w:rsidRPr="00C2575B" w:rsidRDefault="00321A48" w:rsidP="00C16C98">
            <w:pPr>
              <w:pStyle w:val="two"/>
              <w:spacing w:before="60"/>
              <w:outlineLvl w:val="2"/>
              <w:rPr>
                <w:rFonts w:ascii="Calibri" w:hAnsi="Calibri" w:cs="Arial"/>
              </w:rPr>
            </w:pPr>
            <w:r w:rsidRPr="00C2575B">
              <w:rPr>
                <w:rFonts w:ascii="Calibri" w:hAnsi="Calibri" w:cs="Arial"/>
              </w:rPr>
              <w:t xml:space="preserve"> </w:t>
            </w:r>
          </w:p>
          <w:p w14:paraId="35DF9D34" w14:textId="77777777" w:rsidR="00321A48" w:rsidRPr="000F0C37" w:rsidRDefault="00321A48" w:rsidP="00C16C98">
            <w:pPr>
              <w:pStyle w:val="ListParagraph"/>
              <w:numPr>
                <w:ilvl w:val="0"/>
                <w:numId w:val="3"/>
              </w:numPr>
              <w:rPr>
                <w:rFonts w:ascii="Calibri" w:hAnsi="Calibri" w:cs="Arial"/>
                <w:sz w:val="18"/>
                <w:szCs w:val="18"/>
              </w:rPr>
            </w:pPr>
            <w:r w:rsidRPr="00F87691">
              <w:rPr>
                <w:rFonts w:ascii="Calibri" w:hAnsi="Calibri" w:cs="Arial"/>
                <w:sz w:val="20"/>
              </w:rPr>
              <w:t xml:space="preserve">§ 2520.45 </w:t>
            </w:r>
            <w:proofErr w:type="gramStart"/>
            <w:r w:rsidRPr="00F87691">
              <w:rPr>
                <w:rFonts w:ascii="Calibri" w:hAnsi="Calibri" w:cs="Arial"/>
                <w:sz w:val="20"/>
              </w:rPr>
              <w:t>How</w:t>
            </w:r>
            <w:proofErr w:type="gramEnd"/>
            <w:r w:rsidRPr="00F87691">
              <w:rPr>
                <w:rFonts w:ascii="Calibri" w:hAnsi="Calibri" w:cs="Arial"/>
                <w:sz w:val="20"/>
              </w:rPr>
              <w:t xml:space="preserve"> much time may an AmeriCorps member spend fundraising? An AmeriCorps member may spend no more than ten percent of his or her originally agreed-upon term of service, as reflected in the member enrollment in the National Service Trust, performing fundraising activities, as described in § 2520.40.</w:t>
            </w:r>
          </w:p>
          <w:p w14:paraId="5E9E9D78" w14:textId="77777777" w:rsidR="00321A48" w:rsidRPr="00156AFF" w:rsidRDefault="00321A48" w:rsidP="00C16C98">
            <w:pPr>
              <w:pStyle w:val="ListParagraph"/>
              <w:rPr>
                <w:rFonts w:ascii="Calibri" w:hAnsi="Calibri" w:cs="Arial"/>
                <w:sz w:val="18"/>
                <w:szCs w:val="18"/>
              </w:rPr>
            </w:pPr>
          </w:p>
        </w:tc>
        <w:tc>
          <w:tcPr>
            <w:tcW w:w="4410" w:type="dxa"/>
          </w:tcPr>
          <w:p w14:paraId="060BECAC" w14:textId="77777777" w:rsidR="00321A48" w:rsidRPr="00D15F73" w:rsidRDefault="00321A48" w:rsidP="00C16C98">
            <w:pPr>
              <w:rPr>
                <w:sz w:val="20"/>
              </w:rPr>
            </w:pPr>
          </w:p>
          <w:p w14:paraId="1283416D" w14:textId="77777777" w:rsidR="00321A48" w:rsidRPr="00D15F73" w:rsidRDefault="00321A48" w:rsidP="00C16C98">
            <w:pPr>
              <w:rPr>
                <w:sz w:val="20"/>
              </w:rPr>
            </w:pPr>
          </w:p>
        </w:tc>
      </w:tr>
      <w:tr w:rsidR="00321A48" w14:paraId="3F8B5B73" w14:textId="77777777" w:rsidTr="00C16C98">
        <w:tc>
          <w:tcPr>
            <w:tcW w:w="8635" w:type="dxa"/>
          </w:tcPr>
          <w:p w14:paraId="364FD24B" w14:textId="77777777" w:rsidR="00321A48" w:rsidRPr="00A105C4" w:rsidRDefault="00321A48" w:rsidP="00C16C98">
            <w:pPr>
              <w:rPr>
                <w:b/>
                <w:sz w:val="20"/>
                <w:szCs w:val="20"/>
              </w:rPr>
            </w:pPr>
            <w:r w:rsidRPr="00A105C4">
              <w:rPr>
                <w:b/>
                <w:sz w:val="20"/>
                <w:szCs w:val="20"/>
              </w:rPr>
              <w:t xml:space="preserve">Drug-Free Workplace Act (41 U.S.C. </w:t>
            </w:r>
            <w:r w:rsidRPr="00A105C4">
              <w:rPr>
                <w:rFonts w:ascii="Calibri" w:hAnsi="Calibri" w:cs="Arial"/>
                <w:b/>
                <w:bCs/>
                <w:i/>
                <w:sz w:val="20"/>
                <w:szCs w:val="20"/>
              </w:rPr>
              <w:t>§ 701 et seq.)</w:t>
            </w:r>
          </w:p>
          <w:p w14:paraId="2F43686E" w14:textId="77777777" w:rsidR="00321A48" w:rsidRPr="00A105C4" w:rsidRDefault="006D2800" w:rsidP="00C16C98">
            <w:pPr>
              <w:pStyle w:val="two"/>
              <w:tabs>
                <w:tab w:val="clear" w:pos="360"/>
                <w:tab w:val="clear" w:pos="720"/>
              </w:tabs>
              <w:spacing w:before="60"/>
              <w:outlineLvl w:val="2"/>
              <w:rPr>
                <w:rFonts w:ascii="Calibri" w:hAnsi="Calibri" w:cs="Arial"/>
              </w:rPr>
            </w:pPr>
            <w:sdt>
              <w:sdtPr>
                <w:rPr>
                  <w:rFonts w:ascii="Calibri" w:hAnsi="Calibri" w:cs="Arial"/>
                </w:rPr>
                <w:id w:val="-1946679048"/>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rPr>
                  <w:t>☐</w:t>
                </w:r>
              </w:sdtContent>
            </w:sdt>
            <w:r w:rsidR="00321A48" w:rsidRPr="00A105C4">
              <w:rPr>
                <w:rFonts w:ascii="Calibri" w:hAnsi="Calibri" w:cs="Arial"/>
                <w:b/>
              </w:rPr>
              <w:t xml:space="preserve"> </w:t>
            </w:r>
            <w:r w:rsidR="00321A48" w:rsidRPr="00A105C4">
              <w:rPr>
                <w:rFonts w:ascii="Calibri" w:hAnsi="Calibri" w:cs="Arial"/>
              </w:rPr>
              <w:t>Program has included its published drug-free workplace statement/policy</w:t>
            </w:r>
          </w:p>
          <w:p w14:paraId="480A0DFD" w14:textId="77777777" w:rsidR="00321A48" w:rsidRPr="00A105C4" w:rsidRDefault="006D2800" w:rsidP="00C16C98">
            <w:pPr>
              <w:pStyle w:val="two"/>
              <w:tabs>
                <w:tab w:val="clear" w:pos="360"/>
                <w:tab w:val="clear" w:pos="720"/>
              </w:tabs>
              <w:outlineLvl w:val="2"/>
              <w:rPr>
                <w:rFonts w:ascii="Calibri" w:hAnsi="Calibri" w:cs="Arial"/>
              </w:rPr>
            </w:pPr>
            <w:sdt>
              <w:sdtPr>
                <w:rPr>
                  <w:rFonts w:ascii="Calibri" w:hAnsi="Calibri" w:cs="Arial"/>
                </w:rPr>
                <w:id w:val="1380978546"/>
                <w14:checkbox>
                  <w14:checked w14:val="0"/>
                  <w14:checkedState w14:val="2612" w14:font="MS Gothic"/>
                  <w14:uncheckedState w14:val="2610" w14:font="MS Gothic"/>
                </w14:checkbox>
              </w:sdtPr>
              <w:sdtEndPr/>
              <w:sdtContent>
                <w:r w:rsidR="00321A48">
                  <w:rPr>
                    <w:rFonts w:ascii="MS Gothic" w:eastAsia="MS Gothic" w:hAnsi="MS Gothic" w:cs="Arial" w:hint="eastAsia"/>
                  </w:rPr>
                  <w:t>☐</w:t>
                </w:r>
              </w:sdtContent>
            </w:sdt>
            <w:r w:rsidR="00321A48" w:rsidRPr="00A105C4">
              <w:rPr>
                <w:rFonts w:ascii="Calibri" w:hAnsi="Calibri" w:cs="Arial"/>
                <w:b/>
              </w:rPr>
              <w:t xml:space="preserve"> </w:t>
            </w:r>
            <w:r w:rsidR="00321A48" w:rsidRPr="00A105C4">
              <w:rPr>
                <w:rFonts w:ascii="Calibri" w:hAnsi="Calibri" w:cs="Arial"/>
              </w:rPr>
              <w:t xml:space="preserve">Policy includes notifying employees and members that: </w:t>
            </w:r>
          </w:p>
          <w:p w14:paraId="44C78E6F" w14:textId="77777777" w:rsidR="00321A48" w:rsidRPr="00A105C4" w:rsidRDefault="006D2800" w:rsidP="00C16C98">
            <w:pPr>
              <w:tabs>
                <w:tab w:val="num" w:pos="1440"/>
              </w:tabs>
              <w:ind w:left="342"/>
              <w:outlineLvl w:val="3"/>
              <w:rPr>
                <w:rFonts w:ascii="Calibri" w:hAnsi="Calibri" w:cs="Arial"/>
                <w:sz w:val="20"/>
                <w:szCs w:val="20"/>
              </w:rPr>
            </w:pPr>
            <w:sdt>
              <w:sdtPr>
                <w:rPr>
                  <w:rFonts w:ascii="Calibri" w:hAnsi="Calibri" w:cs="Arial"/>
                  <w:sz w:val="20"/>
                  <w:szCs w:val="20"/>
                </w:rPr>
                <w:id w:val="-567500815"/>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b/>
                <w:sz w:val="20"/>
                <w:szCs w:val="20"/>
              </w:rPr>
              <w:t xml:space="preserve"> </w:t>
            </w:r>
            <w:r w:rsidR="00321A48" w:rsidRPr="00A105C4">
              <w:rPr>
                <w:rFonts w:ascii="Calibri" w:hAnsi="Calibri" w:cs="Arial"/>
                <w:sz w:val="20"/>
                <w:szCs w:val="20"/>
              </w:rPr>
              <w:t>The unlawful manufacture, distribution, dispensation, possession or use of a controlled substance is prohibited in the Grantee's workplace and Program;</w:t>
            </w:r>
          </w:p>
          <w:p w14:paraId="36B004E7" w14:textId="77777777" w:rsidR="00321A48" w:rsidRPr="00A105C4" w:rsidRDefault="006D2800" w:rsidP="00C16C98">
            <w:pPr>
              <w:tabs>
                <w:tab w:val="num" w:pos="1440"/>
              </w:tabs>
              <w:ind w:left="342"/>
              <w:outlineLvl w:val="3"/>
              <w:rPr>
                <w:rFonts w:ascii="Calibri" w:hAnsi="Calibri" w:cs="Arial"/>
                <w:sz w:val="20"/>
                <w:szCs w:val="20"/>
              </w:rPr>
            </w:pPr>
            <w:sdt>
              <w:sdtPr>
                <w:rPr>
                  <w:rFonts w:ascii="Calibri" w:hAnsi="Calibri" w:cs="Arial"/>
                  <w:sz w:val="20"/>
                  <w:szCs w:val="20"/>
                </w:rPr>
                <w:id w:val="1047111121"/>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sz w:val="20"/>
                <w:szCs w:val="20"/>
              </w:rPr>
              <w:t xml:space="preserve"> Conviction of any criminal drug statute for a violation that occurred in the work place must be reported to the Grantee no later than 5 days after the conviction; </w:t>
            </w:r>
          </w:p>
          <w:p w14:paraId="19B8DDD3" w14:textId="77777777" w:rsidR="00321A48" w:rsidRPr="00A105C4" w:rsidRDefault="006D2800" w:rsidP="00C16C98">
            <w:pPr>
              <w:tabs>
                <w:tab w:val="num" w:pos="1440"/>
              </w:tabs>
              <w:ind w:left="342"/>
              <w:outlineLvl w:val="3"/>
              <w:rPr>
                <w:rFonts w:ascii="Calibri" w:hAnsi="Calibri" w:cs="Arial"/>
                <w:sz w:val="20"/>
                <w:szCs w:val="20"/>
              </w:rPr>
            </w:pPr>
            <w:sdt>
              <w:sdtPr>
                <w:rPr>
                  <w:rFonts w:ascii="Calibri" w:hAnsi="Calibri" w:cs="Arial"/>
                  <w:sz w:val="20"/>
                  <w:szCs w:val="20"/>
                </w:rPr>
                <w:id w:val="-1302305073"/>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b/>
                <w:sz w:val="20"/>
                <w:szCs w:val="20"/>
              </w:rPr>
              <w:t xml:space="preserve"> </w:t>
            </w:r>
            <w:r w:rsidR="00321A48" w:rsidRPr="00A105C4">
              <w:rPr>
                <w:rFonts w:ascii="Calibri" w:hAnsi="Calibri" w:cs="Arial"/>
                <w:sz w:val="20"/>
                <w:szCs w:val="20"/>
              </w:rPr>
              <w:t>The employee's employment or member's participation is conditioned upon compliance with the notice requirements; and</w:t>
            </w:r>
          </w:p>
          <w:p w14:paraId="64229B33" w14:textId="77777777" w:rsidR="00321A48" w:rsidRPr="00A105C4" w:rsidRDefault="006D2800" w:rsidP="00C16C98">
            <w:pPr>
              <w:rPr>
                <w:rFonts w:ascii="Calibri" w:hAnsi="Calibri" w:cs="Arial"/>
                <w:b/>
                <w:sz w:val="20"/>
                <w:szCs w:val="20"/>
              </w:rPr>
            </w:pPr>
            <w:sdt>
              <w:sdtPr>
                <w:rPr>
                  <w:rFonts w:ascii="Calibri" w:hAnsi="Calibri" w:cs="Arial"/>
                  <w:sz w:val="20"/>
                  <w:szCs w:val="20"/>
                </w:rPr>
                <w:id w:val="2051180447"/>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b/>
                <w:sz w:val="20"/>
                <w:szCs w:val="20"/>
              </w:rPr>
              <w:t xml:space="preserve"> </w:t>
            </w:r>
            <w:r w:rsidR="00321A48" w:rsidRPr="00A105C4">
              <w:rPr>
                <w:rFonts w:ascii="Calibri" w:hAnsi="Calibri" w:cs="Arial"/>
                <w:sz w:val="20"/>
                <w:szCs w:val="20"/>
              </w:rPr>
              <w:t>Policy states that actions will be taken against employees and members for violations of such prohibitions.</w:t>
            </w:r>
          </w:p>
          <w:p w14:paraId="1EA8F288" w14:textId="77777777" w:rsidR="00321A48" w:rsidRPr="00657363" w:rsidRDefault="006D2800" w:rsidP="00C16C98">
            <w:pPr>
              <w:rPr>
                <w:rFonts w:ascii="Calibri" w:hAnsi="Calibri"/>
                <w:color w:val="000000"/>
                <w:sz w:val="20"/>
                <w:szCs w:val="20"/>
              </w:rPr>
            </w:pPr>
            <w:sdt>
              <w:sdtPr>
                <w:rPr>
                  <w:rFonts w:ascii="Calibri" w:hAnsi="Calibri" w:cs="Arial"/>
                  <w:sz w:val="20"/>
                  <w:szCs w:val="20"/>
                </w:rPr>
                <w:id w:val="727961663"/>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sz w:val="20"/>
                <w:szCs w:val="20"/>
              </w:rPr>
              <w:t xml:space="preserve"> Member Service Agreement includes language that AmeriCorps members acknowledge they have read and agree to the Drug-Free Workplace Policy</w:t>
            </w:r>
          </w:p>
        </w:tc>
        <w:tc>
          <w:tcPr>
            <w:tcW w:w="4410" w:type="dxa"/>
          </w:tcPr>
          <w:p w14:paraId="526D20AD" w14:textId="77777777" w:rsidR="00321A48" w:rsidRPr="00D15F73" w:rsidRDefault="00321A48" w:rsidP="00C16C98">
            <w:pPr>
              <w:rPr>
                <w:sz w:val="20"/>
              </w:rPr>
            </w:pPr>
            <w:r>
              <w:lastRenderedPageBreak/>
              <w:t xml:space="preserve">  </w:t>
            </w:r>
          </w:p>
        </w:tc>
      </w:tr>
      <w:tr w:rsidR="00321A48" w14:paraId="6350595C" w14:textId="77777777" w:rsidTr="00C16C98">
        <w:tc>
          <w:tcPr>
            <w:tcW w:w="8635" w:type="dxa"/>
          </w:tcPr>
          <w:p w14:paraId="60401302" w14:textId="77777777" w:rsidR="00321A48" w:rsidRPr="00C24EA9" w:rsidRDefault="00321A48" w:rsidP="00C16C98">
            <w:pPr>
              <w:pStyle w:val="one"/>
              <w:tabs>
                <w:tab w:val="clear" w:pos="360"/>
              </w:tabs>
              <w:rPr>
                <w:rFonts w:ascii="Calibri" w:hAnsi="Calibri" w:cs="Arial"/>
              </w:rPr>
            </w:pPr>
            <w:r w:rsidRPr="00C24EA9">
              <w:rPr>
                <w:rFonts w:ascii="Calibri" w:hAnsi="Calibri" w:cs="Arial"/>
              </w:rPr>
              <w:t>Civil Rights and Non-Harassment Policy</w:t>
            </w:r>
            <w:r>
              <w:rPr>
                <w:rFonts w:ascii="Calibri" w:hAnsi="Calibri" w:cs="Arial"/>
              </w:rPr>
              <w:t xml:space="preserve"> </w:t>
            </w:r>
            <w:r w:rsidRPr="008851A6">
              <w:rPr>
                <w:rFonts w:ascii="Calibri" w:hAnsi="Calibri" w:cs="Arial"/>
                <w:i/>
              </w:rPr>
              <w:t xml:space="preserve">2015-2016 Terms and Conditions V.B. </w:t>
            </w:r>
          </w:p>
          <w:p w14:paraId="15261177" w14:textId="77777777" w:rsidR="00321A48" w:rsidRPr="00D15F73" w:rsidRDefault="006D2800" w:rsidP="00C16C98">
            <w:pPr>
              <w:spacing w:before="60"/>
              <w:outlineLvl w:val="2"/>
              <w:rPr>
                <w:rFonts w:cs="Arial"/>
                <w:bCs/>
                <w:sz w:val="20"/>
                <w:szCs w:val="20"/>
              </w:rPr>
            </w:pPr>
            <w:sdt>
              <w:sdtPr>
                <w:rPr>
                  <w:rFonts w:ascii="Calibri" w:hAnsi="Calibri" w:cs="Arial"/>
                  <w:sz w:val="20"/>
                  <w:szCs w:val="20"/>
                </w:rPr>
                <w:id w:val="162604103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BD6D01">
              <w:rPr>
                <w:rFonts w:ascii="Calibri" w:hAnsi="Calibri" w:cs="Arial"/>
                <w:sz w:val="20"/>
                <w:szCs w:val="20"/>
              </w:rPr>
              <w:t>Includes a Civil Rights and Non-Harassment Policy i</w:t>
            </w:r>
            <w:r w:rsidR="00321A48">
              <w:rPr>
                <w:rFonts w:ascii="Calibri" w:hAnsi="Calibri" w:cs="Arial"/>
                <w:sz w:val="20"/>
                <w:szCs w:val="20"/>
              </w:rPr>
              <w:t>n accordance with CNCS’ 2014</w:t>
            </w:r>
            <w:r w:rsidR="00321A48" w:rsidRPr="00BD6D01">
              <w:rPr>
                <w:rFonts w:ascii="Calibri" w:hAnsi="Calibri" w:cs="Arial"/>
                <w:sz w:val="20"/>
                <w:szCs w:val="20"/>
              </w:rPr>
              <w:t xml:space="preserve"> Grant Program Civil </w:t>
            </w:r>
            <w:r w:rsidR="00321A48" w:rsidRPr="00C24EA9">
              <w:rPr>
                <w:rFonts w:cs="Arial"/>
                <w:sz w:val="20"/>
                <w:szCs w:val="20"/>
              </w:rPr>
              <w:t xml:space="preserve">Rights Policy signed by CEO Wendy Spencer including the following categories: </w:t>
            </w:r>
            <w:r w:rsidR="00321A48" w:rsidRPr="00D15F73">
              <w:rPr>
                <w:rFonts w:cs="Arial"/>
                <w:color w:val="222222"/>
                <w:sz w:val="20"/>
                <w:szCs w:val="20"/>
              </w:rPr>
              <w:t>race, color, national origin, gender, age, religion, sexual orientation, disability, gender identity or expression, political affiliation, marital or parental status, or military service</w:t>
            </w:r>
            <w:r w:rsidR="00321A48" w:rsidRPr="00D15F73">
              <w:rPr>
                <w:rFonts w:cs="Arial"/>
                <w:bCs/>
                <w:sz w:val="20"/>
                <w:szCs w:val="20"/>
              </w:rPr>
              <w:t>:</w:t>
            </w:r>
          </w:p>
          <w:p w14:paraId="7078BE9F" w14:textId="77777777" w:rsidR="00321A48" w:rsidRPr="00C24EA9" w:rsidRDefault="00321A48" w:rsidP="00C16C98">
            <w:pPr>
              <w:outlineLvl w:val="2"/>
              <w:rPr>
                <w:rFonts w:cs="Arial"/>
                <w:b/>
                <w:sz w:val="20"/>
                <w:szCs w:val="20"/>
              </w:rPr>
            </w:pPr>
            <w:r w:rsidRPr="00D15F73">
              <w:rPr>
                <w:rFonts w:cs="Arial"/>
                <w:b/>
                <w:sz w:val="20"/>
                <w:szCs w:val="20"/>
              </w:rPr>
              <w:t>SAMPLE LANGUAGE:</w:t>
            </w:r>
          </w:p>
          <w:p w14:paraId="6335C309" w14:textId="77777777" w:rsidR="00321A48" w:rsidRPr="001F3F35" w:rsidRDefault="00321A48" w:rsidP="00C16C98">
            <w:pPr>
              <w:pStyle w:val="Default"/>
              <w:rPr>
                <w:rFonts w:asciiTheme="minorHAnsi" w:hAnsiTheme="minorHAnsi"/>
                <w:color w:val="auto"/>
                <w:sz w:val="20"/>
                <w:szCs w:val="20"/>
              </w:rPr>
            </w:pPr>
            <w:r w:rsidRPr="001F3F35">
              <w:rPr>
                <w:rFonts w:asciiTheme="minorHAnsi" w:hAnsiTheme="minorHAnsi"/>
                <w:color w:val="auto"/>
                <w:sz w:val="20"/>
                <w:szCs w:val="20"/>
              </w:rPr>
              <w:t xml:space="preserve">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Any such harassment, if found, will result in immediate corrective action, up to and including removal or termination of any CNCS employee or volunteer. Recipients of Federal financial assistance, be they individuals, organizations, programs and/ or projects are also subject to this zero tolerance policy. Where a violation is found, and subject to regulatory procedures, appropriate corrective action will be taken, up to and including termination of Federal financial assistance from all Federal sources. </w:t>
            </w:r>
          </w:p>
          <w:p w14:paraId="2088120E" w14:textId="77777777" w:rsidR="00321A48" w:rsidRPr="001F3F35" w:rsidRDefault="00321A48" w:rsidP="00C16C98">
            <w:pPr>
              <w:pStyle w:val="Default"/>
              <w:rPr>
                <w:rFonts w:asciiTheme="minorHAnsi" w:hAnsiTheme="minorHAnsi"/>
                <w:color w:val="auto"/>
                <w:sz w:val="20"/>
                <w:szCs w:val="20"/>
              </w:rPr>
            </w:pPr>
          </w:p>
          <w:p w14:paraId="1F295823" w14:textId="77777777" w:rsidR="00321A48" w:rsidRPr="001F3F35" w:rsidRDefault="00321A48" w:rsidP="00C16C98">
            <w:pPr>
              <w:pStyle w:val="Default"/>
              <w:rPr>
                <w:rFonts w:asciiTheme="minorHAnsi" w:hAnsiTheme="minorHAnsi"/>
                <w:color w:val="auto"/>
                <w:sz w:val="20"/>
                <w:szCs w:val="20"/>
              </w:rPr>
            </w:pPr>
            <w:r w:rsidRPr="001F3F35">
              <w:rPr>
                <w:rFonts w:asciiTheme="minorHAnsi" w:hAnsiTheme="minorHAnsi"/>
                <w:color w:val="auto"/>
                <w:sz w:val="20"/>
                <w:szCs w:val="20"/>
              </w:rPr>
              <w:t xml:space="preserve">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 </w:t>
            </w:r>
          </w:p>
          <w:p w14:paraId="10270146" w14:textId="77777777" w:rsidR="00321A48" w:rsidRPr="001F3F35" w:rsidRDefault="00321A48" w:rsidP="00C16C98">
            <w:pPr>
              <w:pStyle w:val="Default"/>
              <w:rPr>
                <w:rFonts w:asciiTheme="minorHAnsi" w:hAnsiTheme="minorHAnsi"/>
                <w:color w:val="auto"/>
                <w:sz w:val="20"/>
                <w:szCs w:val="20"/>
              </w:rPr>
            </w:pPr>
          </w:p>
          <w:p w14:paraId="436883A4" w14:textId="77777777" w:rsidR="00321A48" w:rsidRPr="001F3F35" w:rsidRDefault="00321A48" w:rsidP="00C16C98">
            <w:pPr>
              <w:pStyle w:val="Default"/>
              <w:rPr>
                <w:rFonts w:asciiTheme="minorHAnsi" w:hAnsiTheme="minorHAnsi"/>
                <w:color w:val="auto"/>
                <w:sz w:val="20"/>
                <w:szCs w:val="20"/>
              </w:rPr>
            </w:pPr>
            <w:r w:rsidRPr="001F3F35">
              <w:rPr>
                <w:rFonts w:asciiTheme="minorHAnsi" w:hAnsiTheme="minorHAnsi"/>
                <w:color w:val="auto"/>
                <w:sz w:val="20"/>
                <w:szCs w:val="20"/>
              </w:rPr>
              <w:lastRenderedPageBreak/>
              <w:t xml:space="preserve">CNCS does not tolerate harassment by anyone including persons of the same or different races, sexes, religions, or ethnic origins; or from a CNCS employee or supervisor; a project, or site employee or supervisor; a non-employee (e.g., client); a co-worker or service member. </w:t>
            </w:r>
          </w:p>
          <w:p w14:paraId="1B8F00AC" w14:textId="77777777" w:rsidR="00321A48" w:rsidRPr="001F3F35" w:rsidRDefault="00321A48" w:rsidP="00C16C98">
            <w:pPr>
              <w:pStyle w:val="Default"/>
              <w:rPr>
                <w:rFonts w:asciiTheme="minorHAnsi" w:hAnsiTheme="minorHAnsi"/>
                <w:color w:val="auto"/>
                <w:sz w:val="20"/>
                <w:szCs w:val="20"/>
              </w:rPr>
            </w:pPr>
          </w:p>
          <w:p w14:paraId="58199502" w14:textId="77777777" w:rsidR="00321A48" w:rsidRPr="001F3F35" w:rsidRDefault="00321A48" w:rsidP="00C16C98">
            <w:pPr>
              <w:pStyle w:val="Default"/>
              <w:rPr>
                <w:rFonts w:asciiTheme="minorHAnsi" w:hAnsiTheme="minorHAnsi"/>
                <w:color w:val="auto"/>
                <w:sz w:val="20"/>
                <w:szCs w:val="20"/>
              </w:rPr>
            </w:pPr>
            <w:r w:rsidRPr="001F3F35">
              <w:rPr>
                <w:rFonts w:asciiTheme="minorHAnsi" w:hAnsiTheme="minorHAnsi"/>
                <w:color w:val="auto"/>
                <w:sz w:val="20"/>
                <w:szCs w:val="20"/>
              </w:rPr>
              <w:t xml:space="preserve">I expect supervisors and managers of CNCS programs and projects, when made aware of alleged harassment by employees, service participants, or other individuals, to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 </w:t>
            </w:r>
          </w:p>
          <w:p w14:paraId="6876555A" w14:textId="77777777" w:rsidR="00321A48" w:rsidRPr="001F3F35" w:rsidRDefault="00321A48" w:rsidP="00C16C98">
            <w:pPr>
              <w:pStyle w:val="Default"/>
              <w:rPr>
                <w:rFonts w:asciiTheme="minorHAnsi" w:hAnsiTheme="minorHAnsi"/>
                <w:color w:val="auto"/>
                <w:sz w:val="20"/>
                <w:szCs w:val="20"/>
              </w:rPr>
            </w:pPr>
          </w:p>
          <w:p w14:paraId="1EB53F8E" w14:textId="77777777" w:rsidR="00321A48" w:rsidRDefault="00321A48" w:rsidP="00C16C98">
            <w:pPr>
              <w:rPr>
                <w:sz w:val="20"/>
                <w:szCs w:val="20"/>
              </w:rPr>
            </w:pPr>
            <w:r w:rsidRPr="001F3F35">
              <w:rPr>
                <w:sz w:val="20"/>
                <w:szCs w:val="20"/>
              </w:rPr>
              <w:t xml:space="preserve">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it does not affect the 45-day time limit. OCRI may be reached at (202) 606-7503 (voice), (202) 606-3472 (TTY), </w:t>
            </w:r>
            <w:hyperlink r:id="rId8" w:history="1">
              <w:r w:rsidRPr="001F3F35">
                <w:rPr>
                  <w:rStyle w:val="Hyperlink"/>
                  <w:sz w:val="20"/>
                  <w:szCs w:val="20"/>
                </w:rPr>
                <w:t>eo@cns.gov</w:t>
              </w:r>
            </w:hyperlink>
            <w:r w:rsidRPr="001F3F35">
              <w:rPr>
                <w:sz w:val="20"/>
                <w:szCs w:val="20"/>
              </w:rPr>
              <w:t xml:space="preserve"> , or through </w:t>
            </w:r>
            <w:hyperlink r:id="rId9" w:history="1">
              <w:r w:rsidRPr="001F3F35">
                <w:rPr>
                  <w:rStyle w:val="Hyperlink"/>
                  <w:sz w:val="20"/>
                  <w:szCs w:val="20"/>
                </w:rPr>
                <w:t>www.nationalservice.gov</w:t>
              </w:r>
            </w:hyperlink>
            <w:r w:rsidRPr="001F3F35">
              <w:rPr>
                <w:sz w:val="20"/>
                <w:szCs w:val="20"/>
              </w:rPr>
              <w:t>.</w:t>
            </w:r>
          </w:p>
          <w:p w14:paraId="2A53E69B" w14:textId="77777777" w:rsidR="00321A48" w:rsidRDefault="00321A48" w:rsidP="00C16C98">
            <w:pPr>
              <w:rPr>
                <w:sz w:val="20"/>
                <w:szCs w:val="20"/>
              </w:rPr>
            </w:pPr>
          </w:p>
          <w:p w14:paraId="6FC28EBD" w14:textId="77777777" w:rsidR="00321A48" w:rsidRDefault="00321A48" w:rsidP="00C16C98">
            <w:pPr>
              <w:rPr>
                <w:sz w:val="20"/>
                <w:szCs w:val="20"/>
              </w:rPr>
            </w:pPr>
            <w:r>
              <w:rPr>
                <w:sz w:val="20"/>
                <w:szCs w:val="20"/>
              </w:rPr>
              <w:t xml:space="preserve">-Wendy Spencer </w:t>
            </w:r>
          </w:p>
          <w:p w14:paraId="15EADEFA" w14:textId="77777777" w:rsidR="00321A48" w:rsidRPr="001F3F35" w:rsidRDefault="00321A48" w:rsidP="00C16C98">
            <w:pPr>
              <w:rPr>
                <w:sz w:val="20"/>
                <w:szCs w:val="20"/>
              </w:rPr>
            </w:pPr>
            <w:r>
              <w:rPr>
                <w:sz w:val="20"/>
                <w:szCs w:val="20"/>
              </w:rPr>
              <w:t>5/1/2014</w:t>
            </w:r>
          </w:p>
          <w:p w14:paraId="6E78C91A" w14:textId="77777777" w:rsidR="00321A48" w:rsidRDefault="00321A48" w:rsidP="00C16C98">
            <w:pPr>
              <w:pStyle w:val="NormalWeb"/>
              <w:spacing w:before="0" w:beforeAutospacing="0" w:after="0" w:afterAutospacing="0" w:line="293" w:lineRule="atLeast"/>
              <w:textAlignment w:val="baseline"/>
              <w:rPr>
                <w:rFonts w:ascii="Calibri" w:hAnsi="Calibri" w:cs="Arial"/>
                <w:b/>
                <w:szCs w:val="18"/>
              </w:rPr>
            </w:pPr>
          </w:p>
          <w:p w14:paraId="2AC7D1B3" w14:textId="77777777" w:rsidR="00321A48" w:rsidRPr="00156AFF" w:rsidRDefault="00321A48" w:rsidP="00C16C98">
            <w:pPr>
              <w:pStyle w:val="NormalWeb"/>
              <w:spacing w:before="0" w:beforeAutospacing="0" w:after="0" w:afterAutospacing="0" w:line="293" w:lineRule="atLeast"/>
              <w:textAlignment w:val="baseline"/>
              <w:rPr>
                <w:rFonts w:ascii="Calibri" w:hAnsi="Calibri" w:cs="Arial"/>
                <w:sz w:val="20"/>
                <w:szCs w:val="18"/>
              </w:rPr>
            </w:pPr>
            <w:r w:rsidRPr="002F3740">
              <w:rPr>
                <w:rFonts w:ascii="Calibri" w:hAnsi="Calibri" w:cs="Arial"/>
                <w:sz w:val="20"/>
                <w:szCs w:val="18"/>
              </w:rPr>
              <w:t xml:space="preserve">For more information please visit: </w:t>
            </w:r>
            <w:hyperlink r:id="rId10" w:history="1">
              <w:r w:rsidRPr="002F3740">
                <w:rPr>
                  <w:rStyle w:val="Hyperlink"/>
                  <w:rFonts w:ascii="Calibri" w:hAnsi="Calibri" w:cs="Arial"/>
                  <w:sz w:val="20"/>
                  <w:szCs w:val="18"/>
                </w:rPr>
                <w:t>http://www.nationalservice.gov/build-your-capacity/grants/civil-rights-eo-reqs</w:t>
              </w:r>
            </w:hyperlink>
          </w:p>
        </w:tc>
        <w:tc>
          <w:tcPr>
            <w:tcW w:w="4410" w:type="dxa"/>
          </w:tcPr>
          <w:p w14:paraId="4EC47F31" w14:textId="77777777" w:rsidR="00321A48" w:rsidRPr="00D15F73" w:rsidRDefault="00321A48" w:rsidP="00C16C98">
            <w:pPr>
              <w:rPr>
                <w:sz w:val="20"/>
              </w:rPr>
            </w:pPr>
          </w:p>
        </w:tc>
      </w:tr>
      <w:tr w:rsidR="00321A48" w14:paraId="3AD339A1" w14:textId="77777777" w:rsidTr="00C16C98">
        <w:tc>
          <w:tcPr>
            <w:tcW w:w="8635" w:type="dxa"/>
          </w:tcPr>
          <w:p w14:paraId="1C81011B" w14:textId="77777777" w:rsidR="00321A48" w:rsidRPr="008B3AE1" w:rsidRDefault="00321A48" w:rsidP="00C16C98">
            <w:pPr>
              <w:pStyle w:val="one"/>
              <w:rPr>
                <w:rFonts w:ascii="Calibri" w:hAnsi="Calibri" w:cs="Arial"/>
                <w:szCs w:val="18"/>
              </w:rPr>
            </w:pPr>
            <w:r w:rsidRPr="008B3AE1">
              <w:rPr>
                <w:rFonts w:ascii="Calibri" w:hAnsi="Calibri" w:cs="Arial"/>
                <w:szCs w:val="18"/>
              </w:rPr>
              <w:t xml:space="preserve">Suspension and Termination </w:t>
            </w:r>
            <w:r w:rsidRPr="008851A6">
              <w:rPr>
                <w:rFonts w:ascii="Calibri" w:hAnsi="Calibri" w:cs="Arial"/>
                <w:i/>
                <w:szCs w:val="18"/>
              </w:rPr>
              <w:t>2015-2016 Terms and Conditions IV.A., V.B.,</w:t>
            </w:r>
            <w:r w:rsidRPr="008851A6">
              <w:rPr>
                <w:rFonts w:ascii="CBLLL D+ New Century Schlbk" w:hAnsi="CBLLL D+ New Century Schlbk" w:cs="CBLLL D+ New Century Schlbk"/>
                <w:i/>
                <w:color w:val="000000"/>
                <w:sz w:val="24"/>
                <w:szCs w:val="24"/>
              </w:rPr>
              <w:t xml:space="preserve"> </w:t>
            </w:r>
            <w:r w:rsidRPr="008851A6">
              <w:rPr>
                <w:rFonts w:ascii="Calibri" w:hAnsi="Calibri" w:cs="Arial"/>
                <w:bCs/>
                <w:i/>
                <w:szCs w:val="18"/>
              </w:rPr>
              <w:t>§ 2522.230</w:t>
            </w:r>
            <w:r w:rsidRPr="008851A6">
              <w:rPr>
                <w:rFonts w:ascii="Calibri" w:hAnsi="Calibri" w:cs="Arial"/>
                <w:bCs/>
                <w:szCs w:val="18"/>
              </w:rPr>
              <w:t xml:space="preserve"> </w:t>
            </w:r>
            <w:r>
              <w:rPr>
                <w:rFonts w:ascii="Calibri" w:hAnsi="Calibri" w:cs="Arial"/>
                <w:szCs w:val="18"/>
              </w:rPr>
              <w:t xml:space="preserve"> </w:t>
            </w:r>
          </w:p>
          <w:p w14:paraId="1C1424C1" w14:textId="77777777" w:rsidR="00321A48" w:rsidRPr="00F30A47" w:rsidRDefault="006D2800" w:rsidP="00321A48">
            <w:pPr>
              <w:pStyle w:val="one"/>
              <w:tabs>
                <w:tab w:val="clear" w:pos="360"/>
              </w:tabs>
              <w:contextualSpacing/>
              <w:rPr>
                <w:rFonts w:ascii="Calibri" w:hAnsi="Calibri" w:cs="Arial"/>
                <w:b w:val="0"/>
                <w:szCs w:val="18"/>
              </w:rPr>
            </w:pPr>
            <w:sdt>
              <w:sdtPr>
                <w:rPr>
                  <w:rFonts w:ascii="Calibri" w:hAnsi="Calibri" w:cs="Arial"/>
                  <w:b w:val="0"/>
                  <w:szCs w:val="18"/>
                </w:rPr>
                <w:id w:val="1586039450"/>
                <w14:checkbox>
                  <w14:checked w14:val="0"/>
                  <w14:checkedState w14:val="2612" w14:font="MS Gothic"/>
                  <w14:uncheckedState w14:val="2610" w14:font="MS Gothic"/>
                </w14:checkbox>
              </w:sdtPr>
              <w:sdtEndPr/>
              <w:sdtContent>
                <w:r w:rsidR="00321A48">
                  <w:rPr>
                    <w:rFonts w:ascii="MS Gothic" w:eastAsia="MS Gothic" w:hAnsi="MS Gothic" w:cs="Arial" w:hint="eastAsia"/>
                    <w:b w:val="0"/>
                    <w:szCs w:val="18"/>
                  </w:rPr>
                  <w:t>☐</w:t>
                </w:r>
              </w:sdtContent>
            </w:sdt>
            <w:r w:rsidR="00321A48">
              <w:rPr>
                <w:rFonts w:ascii="Calibri" w:hAnsi="Calibri" w:cs="Arial"/>
                <w:b w:val="0"/>
                <w:szCs w:val="18"/>
              </w:rPr>
              <w:t xml:space="preserve"> </w:t>
            </w:r>
            <w:r w:rsidR="00321A48" w:rsidRPr="00F30A47">
              <w:rPr>
                <w:rFonts w:ascii="Calibri" w:hAnsi="Calibri" w:cs="Arial"/>
                <w:b w:val="0"/>
                <w:szCs w:val="18"/>
              </w:rPr>
              <w:t>The Grantee must suspend the member if the member:</w:t>
            </w:r>
          </w:p>
          <w:p w14:paraId="4BD2BF94" w14:textId="77777777" w:rsidR="00321A48" w:rsidRDefault="00321A48" w:rsidP="00321A48">
            <w:pPr>
              <w:pStyle w:val="one"/>
              <w:numPr>
                <w:ilvl w:val="0"/>
                <w:numId w:val="5"/>
              </w:numPr>
              <w:tabs>
                <w:tab w:val="clear" w:pos="360"/>
              </w:tabs>
              <w:contextualSpacing/>
              <w:rPr>
                <w:rFonts w:ascii="Calibri" w:hAnsi="Calibri" w:cs="Arial"/>
                <w:b w:val="0"/>
                <w:szCs w:val="18"/>
              </w:rPr>
            </w:pPr>
            <w:r w:rsidRPr="00F30A47">
              <w:rPr>
                <w:rFonts w:ascii="Calibri" w:hAnsi="Calibri" w:cs="Arial"/>
                <w:b w:val="0"/>
                <w:szCs w:val="18"/>
              </w:rPr>
              <w:t>faces an official charge of a violent felony or sale or distribution of a controlled substance, and/or</w:t>
            </w:r>
          </w:p>
          <w:p w14:paraId="6F0C64D5" w14:textId="77777777" w:rsidR="00321A48" w:rsidRDefault="00321A48" w:rsidP="00321A48">
            <w:pPr>
              <w:pStyle w:val="one"/>
              <w:numPr>
                <w:ilvl w:val="0"/>
                <w:numId w:val="5"/>
              </w:numPr>
              <w:tabs>
                <w:tab w:val="clear" w:pos="360"/>
              </w:tabs>
              <w:contextualSpacing/>
              <w:rPr>
                <w:rFonts w:ascii="Calibri" w:hAnsi="Calibri" w:cs="Arial"/>
                <w:b w:val="0"/>
                <w:szCs w:val="18"/>
              </w:rPr>
            </w:pPr>
            <w:r w:rsidRPr="00BD0900">
              <w:rPr>
                <w:rFonts w:ascii="Calibri" w:hAnsi="Calibri" w:cs="Arial"/>
                <w:b w:val="0"/>
                <w:szCs w:val="18"/>
              </w:rPr>
              <w:t>is convicted of the possession of a controlled substance</w:t>
            </w:r>
          </w:p>
          <w:p w14:paraId="498537F0" w14:textId="77777777" w:rsidR="00321A48" w:rsidRPr="00D15F73" w:rsidRDefault="00321A48" w:rsidP="00321A48">
            <w:pPr>
              <w:pStyle w:val="one"/>
              <w:numPr>
                <w:ilvl w:val="0"/>
                <w:numId w:val="5"/>
              </w:numPr>
              <w:tabs>
                <w:tab w:val="clear" w:pos="360"/>
              </w:tabs>
              <w:contextualSpacing/>
              <w:rPr>
                <w:rFonts w:ascii="Calibri" w:hAnsi="Calibri" w:cs="Arial"/>
                <w:b w:val="0"/>
                <w:szCs w:val="18"/>
              </w:rPr>
            </w:pPr>
            <w:proofErr w:type="gramStart"/>
            <w:r w:rsidRPr="00D15F73">
              <w:rPr>
                <w:rFonts w:ascii="Calibri" w:hAnsi="Calibri" w:cs="Arial"/>
                <w:b w:val="0"/>
              </w:rPr>
              <w:t>is</w:t>
            </w:r>
            <w:proofErr w:type="gramEnd"/>
            <w:r w:rsidRPr="00D15F73">
              <w:rPr>
                <w:rFonts w:ascii="Calibri" w:hAnsi="Calibri" w:cs="Arial"/>
                <w:b w:val="0"/>
              </w:rPr>
              <w:t xml:space="preserve"> not serving, nor accumulating service hours for an extended period of time. </w:t>
            </w:r>
          </w:p>
          <w:p w14:paraId="16BFD612" w14:textId="60F06448" w:rsidR="00321A48" w:rsidRDefault="006D2800" w:rsidP="00321A48">
            <w:pPr>
              <w:pStyle w:val="one"/>
              <w:tabs>
                <w:tab w:val="clear" w:pos="360"/>
              </w:tabs>
              <w:spacing w:before="60"/>
              <w:contextualSpacing/>
              <w:rPr>
                <w:rFonts w:ascii="Calibri" w:hAnsi="Calibri" w:cs="Arial"/>
                <w:b w:val="0"/>
                <w:szCs w:val="18"/>
              </w:rPr>
            </w:pPr>
            <w:sdt>
              <w:sdtPr>
                <w:rPr>
                  <w:rFonts w:ascii="Calibri" w:hAnsi="Calibri" w:cs="Arial"/>
                  <w:b w:val="0"/>
                  <w:szCs w:val="18"/>
                </w:rPr>
                <w:id w:val="-815567996"/>
                <w14:checkbox>
                  <w14:checked w14:val="0"/>
                  <w14:checkedState w14:val="2612" w14:font="MS Gothic"/>
                  <w14:uncheckedState w14:val="2610" w14:font="MS Gothic"/>
                </w14:checkbox>
              </w:sdtPr>
              <w:sdtEndPr/>
              <w:sdtContent>
                <w:r w:rsidR="00321A48">
                  <w:rPr>
                    <w:rFonts w:ascii="MS Gothic" w:eastAsia="MS Gothic" w:hAnsi="MS Gothic" w:cs="Arial" w:hint="eastAsia"/>
                    <w:b w:val="0"/>
                    <w:szCs w:val="18"/>
                  </w:rPr>
                  <w:t>☐</w:t>
                </w:r>
              </w:sdtContent>
            </w:sdt>
            <w:r w:rsidR="00321A48">
              <w:rPr>
                <w:rFonts w:ascii="Calibri" w:hAnsi="Calibri" w:cs="Arial"/>
                <w:b w:val="0"/>
                <w:szCs w:val="18"/>
              </w:rPr>
              <w:t xml:space="preserve"> Grantees may release members from participation for two reasons: for compelling personal circumstances, and for cause.  </w:t>
            </w:r>
          </w:p>
          <w:p w14:paraId="588428E2" w14:textId="77777777" w:rsidR="00321A48" w:rsidRPr="00F30A47" w:rsidRDefault="006D2800" w:rsidP="00321A48">
            <w:pPr>
              <w:pStyle w:val="one"/>
              <w:tabs>
                <w:tab w:val="clear" w:pos="360"/>
              </w:tabs>
              <w:spacing w:before="60"/>
              <w:contextualSpacing/>
              <w:rPr>
                <w:rFonts w:ascii="Calibri" w:hAnsi="Calibri" w:cs="Arial"/>
                <w:b w:val="0"/>
                <w:szCs w:val="18"/>
              </w:rPr>
            </w:pPr>
            <w:sdt>
              <w:sdtPr>
                <w:rPr>
                  <w:rFonts w:ascii="Calibri" w:hAnsi="Calibri" w:cs="Arial"/>
                  <w:b w:val="0"/>
                  <w:szCs w:val="18"/>
                </w:rPr>
                <w:id w:val="1237061510"/>
                <w14:checkbox>
                  <w14:checked w14:val="0"/>
                  <w14:checkedState w14:val="2612" w14:font="MS Gothic"/>
                  <w14:uncheckedState w14:val="2610" w14:font="MS Gothic"/>
                </w14:checkbox>
              </w:sdtPr>
              <w:sdtEndPr/>
              <w:sdtContent>
                <w:r w:rsidR="00321A48">
                  <w:rPr>
                    <w:rFonts w:ascii="MS Gothic" w:eastAsia="MS Gothic" w:hAnsi="MS Gothic" w:cs="Arial" w:hint="eastAsia"/>
                    <w:b w:val="0"/>
                    <w:szCs w:val="18"/>
                  </w:rPr>
                  <w:t>☐</w:t>
                </w:r>
              </w:sdtContent>
            </w:sdt>
            <w:r w:rsidR="00321A48">
              <w:rPr>
                <w:rFonts w:ascii="Calibri" w:hAnsi="Calibri" w:cs="Arial"/>
                <w:b w:val="0"/>
                <w:szCs w:val="18"/>
              </w:rPr>
              <w:t xml:space="preserve"> </w:t>
            </w:r>
            <w:r w:rsidR="00321A48" w:rsidRPr="00F30A47">
              <w:rPr>
                <w:rFonts w:ascii="Calibri" w:hAnsi="Calibri" w:cs="Arial"/>
                <w:b w:val="0"/>
                <w:szCs w:val="18"/>
              </w:rPr>
              <w:t>The Grantee must release a member for cause if:</w:t>
            </w:r>
          </w:p>
          <w:p w14:paraId="612156B8" w14:textId="77777777" w:rsidR="00321A48" w:rsidRDefault="00321A48" w:rsidP="00321A48">
            <w:pPr>
              <w:pStyle w:val="one"/>
              <w:numPr>
                <w:ilvl w:val="0"/>
                <w:numId w:val="6"/>
              </w:numPr>
              <w:tabs>
                <w:tab w:val="clear" w:pos="360"/>
              </w:tabs>
              <w:contextualSpacing/>
              <w:rPr>
                <w:rFonts w:ascii="Calibri" w:hAnsi="Calibri" w:cs="Arial"/>
                <w:b w:val="0"/>
                <w:szCs w:val="18"/>
              </w:rPr>
            </w:pPr>
            <w:proofErr w:type="gramStart"/>
            <w:r>
              <w:rPr>
                <w:rFonts w:ascii="Calibri" w:hAnsi="Calibri" w:cs="Arial"/>
                <w:b w:val="0"/>
                <w:szCs w:val="18"/>
              </w:rPr>
              <w:t>a</w:t>
            </w:r>
            <w:proofErr w:type="gramEnd"/>
            <w:r>
              <w:rPr>
                <w:rFonts w:ascii="Calibri" w:hAnsi="Calibri" w:cs="Arial"/>
                <w:b w:val="0"/>
                <w:szCs w:val="18"/>
              </w:rPr>
              <w:t xml:space="preserve"> member is </w:t>
            </w:r>
            <w:r w:rsidRPr="00F30A47">
              <w:rPr>
                <w:rFonts w:ascii="Calibri" w:hAnsi="Calibri" w:cs="Arial"/>
                <w:b w:val="0"/>
                <w:szCs w:val="18"/>
              </w:rPr>
              <w:t xml:space="preserve">convicted of a violent felony or convicted of the sale or distribution of a controlled substance during a term of service.   </w:t>
            </w:r>
          </w:p>
          <w:p w14:paraId="5708AAE8" w14:textId="77777777" w:rsidR="00321A48" w:rsidRDefault="00321A48" w:rsidP="00321A48">
            <w:pPr>
              <w:pStyle w:val="one"/>
              <w:numPr>
                <w:ilvl w:val="0"/>
                <w:numId w:val="6"/>
              </w:numPr>
              <w:tabs>
                <w:tab w:val="clear" w:pos="360"/>
              </w:tabs>
              <w:contextualSpacing/>
              <w:rPr>
                <w:rFonts w:ascii="Calibri" w:hAnsi="Calibri" w:cs="Arial"/>
                <w:b w:val="0"/>
                <w:szCs w:val="18"/>
              </w:rPr>
            </w:pPr>
            <w:r w:rsidRPr="00F30A47">
              <w:rPr>
                <w:rFonts w:ascii="Calibri" w:hAnsi="Calibri" w:cs="Arial"/>
                <w:b w:val="0"/>
              </w:rPr>
              <w:t xml:space="preserve">a </w:t>
            </w:r>
            <w:r w:rsidRPr="00F30A47">
              <w:rPr>
                <w:rFonts w:ascii="Calibri" w:hAnsi="Calibri" w:cs="Arial"/>
                <w:b w:val="0"/>
                <w:szCs w:val="18"/>
              </w:rPr>
              <w:t>member leaves the program to enroll in school, obtain a job, or leaves due to dissatisfaction</w:t>
            </w:r>
          </w:p>
          <w:p w14:paraId="02916CDD" w14:textId="77777777" w:rsidR="00321A48" w:rsidRPr="00B92095" w:rsidRDefault="00321A48" w:rsidP="00321A48">
            <w:pPr>
              <w:pStyle w:val="one"/>
              <w:numPr>
                <w:ilvl w:val="0"/>
                <w:numId w:val="6"/>
              </w:numPr>
              <w:tabs>
                <w:tab w:val="clear" w:pos="360"/>
              </w:tabs>
              <w:contextualSpacing/>
              <w:rPr>
                <w:rFonts w:ascii="Calibri" w:hAnsi="Calibri" w:cs="Arial"/>
                <w:b w:val="0"/>
                <w:szCs w:val="18"/>
              </w:rPr>
            </w:pPr>
            <w:r w:rsidRPr="00BD0900">
              <w:rPr>
                <w:rFonts w:ascii="Calibri" w:hAnsi="Calibri" w:cs="Arial"/>
                <w:b w:val="0"/>
                <w:szCs w:val="18"/>
              </w:rPr>
              <w:t>The Grantee may identify additional circumstances that warrant a member’s release from completing a term of service or suspension of their service.</w:t>
            </w:r>
          </w:p>
        </w:tc>
        <w:tc>
          <w:tcPr>
            <w:tcW w:w="4410" w:type="dxa"/>
          </w:tcPr>
          <w:p w14:paraId="200A00F3" w14:textId="77777777" w:rsidR="00321A48" w:rsidRPr="00D15F73" w:rsidRDefault="00321A48" w:rsidP="00C16C98">
            <w:pPr>
              <w:rPr>
                <w:sz w:val="20"/>
              </w:rPr>
            </w:pPr>
          </w:p>
        </w:tc>
      </w:tr>
      <w:tr w:rsidR="00321A48" w14:paraId="30B9A031" w14:textId="77777777" w:rsidTr="00C16C98">
        <w:tc>
          <w:tcPr>
            <w:tcW w:w="8635" w:type="dxa"/>
          </w:tcPr>
          <w:p w14:paraId="5456ADAE" w14:textId="77777777" w:rsidR="00321A48" w:rsidRPr="00FE237B" w:rsidRDefault="00321A48" w:rsidP="00321A48">
            <w:pPr>
              <w:spacing w:before="60"/>
              <w:contextualSpacing/>
              <w:rPr>
                <w:rFonts w:ascii="Calibri" w:hAnsi="Calibri" w:cs="Arial"/>
                <w:b/>
                <w:sz w:val="20"/>
                <w:szCs w:val="18"/>
              </w:rPr>
            </w:pPr>
            <w:r w:rsidRPr="00740C76">
              <w:rPr>
                <w:rFonts w:ascii="Calibri" w:hAnsi="Calibri" w:cs="Arial"/>
                <w:b/>
                <w:sz w:val="20"/>
                <w:szCs w:val="18"/>
              </w:rPr>
              <w:t xml:space="preserve">Grievance Procedures </w:t>
            </w:r>
            <w:r w:rsidRPr="00740C76">
              <w:rPr>
                <w:rFonts w:ascii="Calibri" w:hAnsi="Calibri" w:cs="Arial"/>
                <w:b/>
                <w:bCs/>
                <w:i/>
                <w:sz w:val="20"/>
                <w:szCs w:val="18"/>
              </w:rPr>
              <w:t>§ 2540.230</w:t>
            </w:r>
          </w:p>
          <w:p w14:paraId="1C51BE09" w14:textId="77777777" w:rsidR="00321A48" w:rsidRDefault="006D2800" w:rsidP="00321A48">
            <w:pPr>
              <w:spacing w:before="60"/>
              <w:contextualSpacing/>
              <w:rPr>
                <w:rFonts w:ascii="Calibri" w:hAnsi="Calibri" w:cs="Arial"/>
                <w:sz w:val="20"/>
                <w:szCs w:val="18"/>
              </w:rPr>
            </w:pPr>
            <w:sdt>
              <w:sdtPr>
                <w:rPr>
                  <w:rFonts w:ascii="Calibri" w:hAnsi="Calibri" w:cs="Arial"/>
                  <w:sz w:val="20"/>
                  <w:szCs w:val="18"/>
                </w:rPr>
                <w:id w:val="210345831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sidRPr="00F30A47">
              <w:rPr>
                <w:rFonts w:ascii="Calibri" w:hAnsi="Calibri" w:cs="Arial"/>
                <w:sz w:val="20"/>
                <w:szCs w:val="18"/>
              </w:rPr>
              <w:t xml:space="preserve">Procedure for the filing and adjudication of grievances is included in </w:t>
            </w:r>
            <w:r w:rsidR="00321A48">
              <w:rPr>
                <w:rFonts w:ascii="Calibri" w:hAnsi="Calibri" w:cs="Arial"/>
                <w:sz w:val="20"/>
                <w:szCs w:val="18"/>
              </w:rPr>
              <w:t>member service agreement</w:t>
            </w:r>
            <w:r w:rsidR="00321A48" w:rsidRPr="00F30A47">
              <w:rPr>
                <w:rFonts w:ascii="Calibri" w:hAnsi="Calibri" w:cs="Arial"/>
                <w:sz w:val="20"/>
                <w:szCs w:val="18"/>
              </w:rPr>
              <w:t>.</w:t>
            </w:r>
          </w:p>
          <w:p w14:paraId="06F4203C" w14:textId="77777777" w:rsidR="00321A48" w:rsidRPr="00F30A47" w:rsidRDefault="006D2800" w:rsidP="00321A48">
            <w:pPr>
              <w:spacing w:before="60"/>
              <w:contextualSpacing/>
              <w:rPr>
                <w:rFonts w:ascii="Calibri" w:hAnsi="Calibri" w:cs="Arial"/>
                <w:sz w:val="20"/>
                <w:szCs w:val="18"/>
              </w:rPr>
            </w:pPr>
            <w:sdt>
              <w:sdtPr>
                <w:rPr>
                  <w:rFonts w:ascii="Calibri" w:hAnsi="Calibri" w:cs="Arial"/>
                  <w:sz w:val="20"/>
                  <w:szCs w:val="18"/>
                </w:rPr>
                <w:id w:val="57194033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sidRPr="00F30A47">
              <w:rPr>
                <w:rFonts w:ascii="Calibri" w:hAnsi="Calibri" w:cs="Arial"/>
                <w:sz w:val="20"/>
                <w:szCs w:val="18"/>
              </w:rPr>
              <w:t xml:space="preserve">It includes that if the grievance alleges fraud or criminal activity, it must immediately be brought to the attention of </w:t>
            </w:r>
            <w:proofErr w:type="spellStart"/>
            <w:r w:rsidR="00321A48" w:rsidRPr="00F30A47">
              <w:rPr>
                <w:rFonts w:ascii="Calibri" w:hAnsi="Calibri" w:cs="Arial"/>
                <w:sz w:val="20"/>
                <w:szCs w:val="18"/>
              </w:rPr>
              <w:t>OneStar</w:t>
            </w:r>
            <w:proofErr w:type="spellEnd"/>
            <w:r w:rsidR="00321A48" w:rsidRPr="00F30A47">
              <w:rPr>
                <w:rFonts w:ascii="Calibri" w:hAnsi="Calibri" w:cs="Arial"/>
                <w:sz w:val="20"/>
                <w:szCs w:val="18"/>
              </w:rPr>
              <w:t xml:space="preserve"> and the Corporation’s Inspector General. </w:t>
            </w:r>
          </w:p>
          <w:p w14:paraId="3E51BC29" w14:textId="01440B68" w:rsidR="00321A48" w:rsidRDefault="006D2800" w:rsidP="004D7987">
            <w:pPr>
              <w:spacing w:before="60"/>
              <w:contextualSpacing/>
              <w:rPr>
                <w:rFonts w:ascii="Calibri" w:hAnsi="Calibri" w:cs="Arial"/>
                <w:szCs w:val="18"/>
              </w:rPr>
            </w:pPr>
            <w:sdt>
              <w:sdtPr>
                <w:rPr>
                  <w:rFonts w:ascii="Calibri" w:hAnsi="Calibri" w:cs="Arial"/>
                  <w:sz w:val="20"/>
                  <w:szCs w:val="18"/>
                </w:rPr>
                <w:id w:val="-38394423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Include contact person for filing grievance</w:t>
            </w:r>
            <w:r w:rsidR="00321A48">
              <w:rPr>
                <w:rFonts w:ascii="Calibri" w:hAnsi="Calibri" w:cs="Arial"/>
                <w:sz w:val="20"/>
                <w:szCs w:val="18"/>
              </w:rPr>
              <w:t>.</w:t>
            </w:r>
          </w:p>
          <w:p w14:paraId="371AB71B" w14:textId="67C233FA" w:rsidR="00740C76" w:rsidRDefault="006D2800" w:rsidP="00321A48">
            <w:pPr>
              <w:pStyle w:val="one"/>
              <w:tabs>
                <w:tab w:val="clear" w:pos="360"/>
              </w:tabs>
              <w:contextualSpacing/>
              <w:rPr>
                <w:rFonts w:ascii="Calibri" w:hAnsi="Calibri" w:cs="Arial"/>
                <w:szCs w:val="18"/>
              </w:rPr>
            </w:pPr>
            <w:sdt>
              <w:sdtPr>
                <w:rPr>
                  <w:rFonts w:ascii="Calibri" w:hAnsi="Calibri" w:cs="Arial"/>
                  <w:b w:val="0"/>
                  <w:szCs w:val="18"/>
                </w:rPr>
                <w:id w:val="-1194453783"/>
                <w14:checkbox>
                  <w14:checked w14:val="0"/>
                  <w14:checkedState w14:val="2612" w14:font="MS Gothic"/>
                  <w14:uncheckedState w14:val="2610" w14:font="MS Gothic"/>
                </w14:checkbox>
              </w:sdtPr>
              <w:sdtEndPr/>
              <w:sdtContent>
                <w:r w:rsidR="00740C76" w:rsidRPr="00740C76">
                  <w:rPr>
                    <w:rFonts w:ascii="MS Gothic" w:eastAsia="MS Gothic" w:hAnsi="MS Gothic" w:cs="Arial" w:hint="eastAsia"/>
                    <w:b w:val="0"/>
                    <w:szCs w:val="18"/>
                  </w:rPr>
                  <w:t>☐</w:t>
                </w:r>
              </w:sdtContent>
            </w:sdt>
            <w:r w:rsidR="00740C76">
              <w:rPr>
                <w:rFonts w:ascii="Calibri" w:hAnsi="Calibri" w:cs="Arial"/>
                <w:b w:val="0"/>
                <w:szCs w:val="18"/>
              </w:rPr>
              <w:t xml:space="preserve"> </w:t>
            </w:r>
            <w:proofErr w:type="spellStart"/>
            <w:r w:rsidR="00740C76" w:rsidRPr="00A300E9">
              <w:rPr>
                <w:rFonts w:ascii="Calibri" w:hAnsi="Calibri" w:cs="Arial"/>
                <w:b w:val="0"/>
                <w:szCs w:val="18"/>
              </w:rPr>
              <w:t>OneStar’s</w:t>
            </w:r>
            <w:proofErr w:type="spellEnd"/>
            <w:r w:rsidR="00740C76" w:rsidRPr="00A300E9">
              <w:rPr>
                <w:rFonts w:ascii="Calibri" w:hAnsi="Calibri" w:cs="Arial"/>
                <w:b w:val="0"/>
                <w:szCs w:val="18"/>
              </w:rPr>
              <w:t xml:space="preserve"> </w:t>
            </w:r>
            <w:r w:rsidR="004D7987" w:rsidRPr="00A300E9">
              <w:rPr>
                <w:rFonts w:ascii="Calibri" w:hAnsi="Calibri" w:cs="Arial"/>
                <w:b w:val="0"/>
                <w:szCs w:val="18"/>
              </w:rPr>
              <w:t>G</w:t>
            </w:r>
            <w:r w:rsidR="00740C76" w:rsidRPr="00A300E9">
              <w:rPr>
                <w:rFonts w:ascii="Calibri" w:hAnsi="Calibri" w:cs="Arial"/>
                <w:b w:val="0"/>
                <w:szCs w:val="18"/>
              </w:rPr>
              <w:t xml:space="preserve">rievance </w:t>
            </w:r>
            <w:r w:rsidR="004D7987" w:rsidRPr="00A300E9">
              <w:rPr>
                <w:rFonts w:ascii="Calibri" w:hAnsi="Calibri" w:cs="Arial"/>
                <w:b w:val="0"/>
                <w:szCs w:val="18"/>
              </w:rPr>
              <w:t>P</w:t>
            </w:r>
            <w:r w:rsidR="00740C76" w:rsidRPr="00A300E9">
              <w:rPr>
                <w:rFonts w:ascii="Calibri" w:hAnsi="Calibri" w:cs="Arial"/>
                <w:b w:val="0"/>
                <w:szCs w:val="18"/>
              </w:rPr>
              <w:t>rocedure</w:t>
            </w:r>
            <w:r w:rsidR="004D7987" w:rsidRPr="00A300E9">
              <w:rPr>
                <w:rFonts w:ascii="Calibri" w:hAnsi="Calibri" w:cs="Arial"/>
                <w:b w:val="0"/>
                <w:szCs w:val="18"/>
              </w:rPr>
              <w:t xml:space="preserve"> template is used OR </w:t>
            </w:r>
            <w:proofErr w:type="spellStart"/>
            <w:r w:rsidR="004D7987" w:rsidRPr="00A300E9">
              <w:rPr>
                <w:rFonts w:ascii="Calibri" w:hAnsi="Calibri" w:cs="Arial"/>
                <w:b w:val="0"/>
                <w:szCs w:val="18"/>
              </w:rPr>
              <w:t>or</w:t>
            </w:r>
            <w:proofErr w:type="spellEnd"/>
            <w:r w:rsidR="004D7987" w:rsidRPr="00A300E9">
              <w:rPr>
                <w:rFonts w:ascii="Calibri" w:hAnsi="Calibri" w:cs="Arial"/>
                <w:b w:val="0"/>
                <w:szCs w:val="18"/>
              </w:rPr>
              <w:t xml:space="preserve"> a substantially equivalent </w:t>
            </w:r>
            <w:r w:rsidR="00740C76" w:rsidRPr="00A300E9">
              <w:rPr>
                <w:rFonts w:ascii="Calibri" w:hAnsi="Calibri" w:cs="Arial"/>
                <w:b w:val="0"/>
                <w:szCs w:val="18"/>
              </w:rPr>
              <w:t>program specific procedure</w:t>
            </w:r>
            <w:r w:rsidR="004D7987" w:rsidRPr="00A300E9">
              <w:rPr>
                <w:rFonts w:ascii="Calibri" w:hAnsi="Calibri" w:cs="Arial"/>
                <w:b w:val="0"/>
                <w:szCs w:val="18"/>
              </w:rPr>
              <w:t xml:space="preserve"> is used</w:t>
            </w:r>
            <w:r w:rsidR="00740C76" w:rsidRPr="00A300E9">
              <w:rPr>
                <w:rFonts w:ascii="Calibri" w:hAnsi="Calibri" w:cs="Arial"/>
                <w:b w:val="0"/>
                <w:szCs w:val="18"/>
              </w:rPr>
              <w:t>.</w:t>
            </w:r>
            <w:r w:rsidR="00740C76">
              <w:rPr>
                <w:rFonts w:ascii="Calibri" w:hAnsi="Calibri" w:cs="Arial"/>
                <w:b w:val="0"/>
                <w:szCs w:val="18"/>
              </w:rPr>
              <w:t xml:space="preserve">  </w:t>
            </w:r>
          </w:p>
          <w:p w14:paraId="5C901079" w14:textId="77777777" w:rsidR="00016C1D" w:rsidRDefault="00016C1D" w:rsidP="00321A48">
            <w:pPr>
              <w:pStyle w:val="one"/>
              <w:tabs>
                <w:tab w:val="clear" w:pos="360"/>
              </w:tabs>
              <w:contextualSpacing/>
              <w:rPr>
                <w:rFonts w:ascii="Calibri" w:hAnsi="Calibri" w:cs="Arial"/>
                <w:i/>
                <w:szCs w:val="18"/>
              </w:rPr>
            </w:pPr>
          </w:p>
          <w:p w14:paraId="60AC35D4" w14:textId="77777777" w:rsidR="00321A48" w:rsidRDefault="00321A48" w:rsidP="00321A48">
            <w:pPr>
              <w:pStyle w:val="one"/>
              <w:tabs>
                <w:tab w:val="clear" w:pos="360"/>
              </w:tabs>
              <w:contextualSpacing/>
              <w:rPr>
                <w:rFonts w:ascii="Calibri" w:hAnsi="Calibri" w:cs="Arial"/>
                <w:i/>
                <w:szCs w:val="18"/>
              </w:rPr>
            </w:pPr>
            <w:r w:rsidRPr="00717688">
              <w:rPr>
                <w:rFonts w:ascii="Calibri" w:hAnsi="Calibri" w:cs="Arial"/>
                <w:i/>
                <w:szCs w:val="18"/>
              </w:rPr>
              <w:t>Optional: Program may provide an opportunity for Alternative Dispute Resolution (ADR). If so, the program must comply with requirements below:</w:t>
            </w:r>
          </w:p>
          <w:p w14:paraId="2050F33C" w14:textId="77777777" w:rsidR="00016C1D" w:rsidRPr="00717688" w:rsidRDefault="00016C1D" w:rsidP="00321A48">
            <w:pPr>
              <w:pStyle w:val="one"/>
              <w:tabs>
                <w:tab w:val="clear" w:pos="360"/>
              </w:tabs>
              <w:contextualSpacing/>
              <w:rPr>
                <w:rFonts w:ascii="Calibri" w:hAnsi="Calibri" w:cs="Arial"/>
                <w:b w:val="0"/>
                <w:i/>
                <w:szCs w:val="18"/>
              </w:rPr>
            </w:pPr>
          </w:p>
          <w:p w14:paraId="4999E40D" w14:textId="77777777" w:rsidR="00321A48" w:rsidRPr="00717688" w:rsidRDefault="00321A48" w:rsidP="00321A48">
            <w:pPr>
              <w:pStyle w:val="one"/>
              <w:tabs>
                <w:tab w:val="clear" w:pos="360"/>
              </w:tabs>
              <w:contextualSpacing/>
              <w:rPr>
                <w:rFonts w:ascii="Calibri" w:hAnsi="Calibri" w:cs="Arial"/>
                <w:szCs w:val="18"/>
              </w:rPr>
            </w:pPr>
            <w:r w:rsidRPr="00717688">
              <w:rPr>
                <w:rFonts w:ascii="Calibri" w:hAnsi="Calibri" w:cs="Arial"/>
                <w:szCs w:val="18"/>
              </w:rPr>
              <w:t>Alternative Dispute Resolution (ADR)</w:t>
            </w:r>
          </w:p>
          <w:p w14:paraId="2FCE9EFD" w14:textId="77777777" w:rsidR="00321A48" w:rsidRPr="00717688" w:rsidRDefault="006D2800" w:rsidP="00321A48">
            <w:pPr>
              <w:pStyle w:val="one"/>
              <w:tabs>
                <w:tab w:val="clear" w:pos="360"/>
              </w:tabs>
              <w:contextualSpacing/>
              <w:rPr>
                <w:rFonts w:ascii="Calibri" w:hAnsi="Calibri" w:cs="Arial"/>
                <w:b w:val="0"/>
              </w:rPr>
            </w:pPr>
            <w:sdt>
              <w:sdtPr>
                <w:rPr>
                  <w:rFonts w:ascii="Calibri" w:hAnsi="Calibri" w:cs="Arial"/>
                  <w:b w:val="0"/>
                  <w:szCs w:val="18"/>
                </w:rPr>
                <w:id w:val="-1273398065"/>
                <w14:checkbox>
                  <w14:checked w14:val="0"/>
                  <w14:checkedState w14:val="2612" w14:font="MS Gothic"/>
                  <w14:uncheckedState w14:val="2610" w14:font="MS Gothic"/>
                </w14:checkbox>
              </w:sdtPr>
              <w:sdtEndPr/>
              <w:sdtContent>
                <w:r w:rsidR="00321A48" w:rsidRPr="00717688">
                  <w:rPr>
                    <w:rFonts w:ascii="MS Gothic" w:eastAsia="MS Gothic" w:hAnsi="MS Gothic" w:cs="Arial" w:hint="eastAsia"/>
                    <w:b w:val="0"/>
                    <w:szCs w:val="18"/>
                  </w:rPr>
                  <w:t>☐</w:t>
                </w:r>
              </w:sdtContent>
            </w:sdt>
            <w:r w:rsidR="00321A48" w:rsidRPr="00717688">
              <w:rPr>
                <w:rFonts w:ascii="Calibri" w:hAnsi="Calibri" w:cs="Arial"/>
                <w:b w:val="0"/>
                <w:szCs w:val="18"/>
              </w:rPr>
              <w:t xml:space="preserve"> </w:t>
            </w:r>
            <w:r w:rsidR="00321A48" w:rsidRPr="00717688">
              <w:rPr>
                <w:rFonts w:ascii="Calibri" w:hAnsi="Calibri" w:cs="Arial"/>
                <w:b w:val="0"/>
              </w:rPr>
              <w:t>State that ADR proceedings must be initiated within 45 calendar days of the date of the alleged occurrence</w:t>
            </w:r>
          </w:p>
          <w:p w14:paraId="24B628B4" w14:textId="77777777" w:rsidR="00321A48" w:rsidRPr="00717688" w:rsidRDefault="006D2800" w:rsidP="00321A48">
            <w:pPr>
              <w:pStyle w:val="one"/>
              <w:tabs>
                <w:tab w:val="clear" w:pos="360"/>
              </w:tabs>
              <w:contextualSpacing/>
              <w:rPr>
                <w:rFonts w:ascii="Calibri" w:hAnsi="Calibri" w:cs="Arial"/>
                <w:b w:val="0"/>
                <w:szCs w:val="18"/>
              </w:rPr>
            </w:pPr>
            <w:sdt>
              <w:sdtPr>
                <w:rPr>
                  <w:rFonts w:ascii="Calibri" w:hAnsi="Calibri" w:cs="Arial"/>
                  <w:b w:val="0"/>
                </w:rPr>
                <w:id w:val="1986038814"/>
                <w14:checkbox>
                  <w14:checked w14:val="0"/>
                  <w14:checkedState w14:val="2612" w14:font="MS Gothic"/>
                  <w14:uncheckedState w14:val="2610" w14:font="MS Gothic"/>
                </w14:checkbox>
              </w:sdtPr>
              <w:sdtEndPr/>
              <w:sdtContent>
                <w:r w:rsidR="00321A48" w:rsidRPr="00717688">
                  <w:rPr>
                    <w:rFonts w:ascii="MS Gothic" w:eastAsia="MS Gothic" w:hAnsi="MS Gothic" w:cs="Arial" w:hint="eastAsia"/>
                    <w:b w:val="0"/>
                  </w:rPr>
                  <w:t>☐</w:t>
                </w:r>
              </w:sdtContent>
            </w:sdt>
            <w:r w:rsidR="00321A48" w:rsidRPr="00717688">
              <w:rPr>
                <w:rFonts w:ascii="Calibri" w:hAnsi="Calibri" w:cs="Arial"/>
                <w:b w:val="0"/>
              </w:rPr>
              <w:t xml:space="preserve"> State that at the initial session of the ADR proceedings, the party must be advised in writing of the right to file a grievance and right to arbitration. If the matter is resolved, and a written agreement is reached, the party will agree to forego filing a grievance in the matter under consideration.</w:t>
            </w:r>
          </w:p>
          <w:p w14:paraId="7B443E3B" w14:textId="77777777" w:rsidR="00321A48" w:rsidRDefault="006D2800"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111628778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ADR process must be aided by a neutral party</w:t>
            </w:r>
            <w:r w:rsidR="00321A48">
              <w:rPr>
                <w:rFonts w:ascii="Calibri" w:hAnsi="Calibri" w:cs="Arial"/>
                <w:sz w:val="20"/>
                <w:szCs w:val="20"/>
              </w:rPr>
              <w:t xml:space="preserve"> who, with respect to an issue in controversy, functions specifically to aid the parties in resolving the matter through a mutually achieved and acceptable written agreement. The neutral party may not compel a resolution. </w:t>
            </w:r>
            <w:r w:rsidR="00321A48" w:rsidRPr="00F30A47">
              <w:rPr>
                <w:rFonts w:ascii="Calibri" w:hAnsi="Calibri" w:cs="Arial"/>
                <w:sz w:val="20"/>
                <w:szCs w:val="20"/>
              </w:rPr>
              <w:t xml:space="preserve"> </w:t>
            </w:r>
          </w:p>
          <w:p w14:paraId="04144A29" w14:textId="77777777" w:rsidR="00321A48" w:rsidRDefault="006D2800"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303517353"/>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State that the </w:t>
            </w:r>
            <w:r w:rsidR="00321A48" w:rsidRPr="00F30A47">
              <w:rPr>
                <w:rFonts w:ascii="Calibri" w:hAnsi="Calibri" w:cs="Arial"/>
                <w:sz w:val="20"/>
                <w:szCs w:val="20"/>
              </w:rPr>
              <w:t>proceedings must be informal, and the rules of evidence will not apply</w:t>
            </w:r>
            <w:r w:rsidR="00321A48">
              <w:rPr>
                <w:rFonts w:ascii="Calibri" w:hAnsi="Calibri" w:cs="Arial"/>
                <w:sz w:val="20"/>
                <w:szCs w:val="20"/>
              </w:rPr>
              <w:t>.</w:t>
            </w:r>
          </w:p>
          <w:p w14:paraId="196DA997" w14:textId="77777777" w:rsidR="00321A48" w:rsidRDefault="006D2800"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18313889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Stipulate that with the exception of a written and agreed-upon ADR, the proceedings must be confidential</w:t>
            </w:r>
            <w:r w:rsidR="00321A48">
              <w:rPr>
                <w:rFonts w:ascii="Calibri" w:hAnsi="Calibri" w:cs="Arial"/>
                <w:sz w:val="20"/>
                <w:szCs w:val="20"/>
              </w:rPr>
              <w:t>.</w:t>
            </w:r>
          </w:p>
          <w:p w14:paraId="1F0FBD28" w14:textId="77777777" w:rsidR="00321A48" w:rsidRDefault="006D2800"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67056911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the decision by the neutral party is advisory and is not binding unless both parties agree</w:t>
            </w:r>
          </w:p>
          <w:p w14:paraId="39D85CF5" w14:textId="77777777" w:rsidR="00321A48" w:rsidRDefault="006D2800"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166939011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Indicate that if the grievance is not resolved within 30 calendar days of initiation, the neutral party again must inform the grieved party of his or her right to file a formal grievance</w:t>
            </w:r>
          </w:p>
          <w:p w14:paraId="3C72EA09" w14:textId="77777777" w:rsidR="00321A48" w:rsidRDefault="00321A48" w:rsidP="00C16C98">
            <w:pPr>
              <w:autoSpaceDE w:val="0"/>
              <w:autoSpaceDN w:val="0"/>
              <w:adjustRightInd w:val="0"/>
              <w:rPr>
                <w:rFonts w:ascii="Calibri" w:hAnsi="Calibri" w:cs="Arial"/>
                <w:sz w:val="20"/>
                <w:szCs w:val="20"/>
              </w:rPr>
            </w:pPr>
          </w:p>
          <w:p w14:paraId="1F893C9B" w14:textId="77777777" w:rsidR="00321A48" w:rsidRDefault="00321A48" w:rsidP="00C16C98">
            <w:pPr>
              <w:autoSpaceDE w:val="0"/>
              <w:autoSpaceDN w:val="0"/>
              <w:adjustRightInd w:val="0"/>
              <w:rPr>
                <w:rFonts w:ascii="Calibri" w:hAnsi="Calibri" w:cs="Arial"/>
                <w:b/>
                <w:szCs w:val="18"/>
              </w:rPr>
            </w:pPr>
            <w:r>
              <w:rPr>
                <w:rFonts w:ascii="Calibri" w:hAnsi="Calibri" w:cs="Arial"/>
                <w:b/>
                <w:szCs w:val="18"/>
              </w:rPr>
              <w:t>Grievance Hearing</w:t>
            </w:r>
          </w:p>
          <w:p w14:paraId="6EE6B7E9"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212294644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Provide an opportunity for a grievance hearing</w:t>
            </w:r>
          </w:p>
          <w:p w14:paraId="242A48ED"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1731149152"/>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Specify that a grievance must be made no later than one year after the date of the alleged occurrence, except for a grievance that alleges fraud or criminal activity</w:t>
            </w:r>
          </w:p>
          <w:p w14:paraId="053C7981"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78087642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if a hearing is held on a grievance, it must be conducted no later than 30 calendar days after the filing of such a grievance</w:t>
            </w:r>
          </w:p>
          <w:p w14:paraId="7C0DEF53"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783235977"/>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Stipulate that a decision on a filed grievance must be made no later than 60 days after filing</w:t>
            </w:r>
          </w:p>
          <w:p w14:paraId="3DA33C76"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1190950468"/>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if ADR was used, the neutral party facilitator may not participate in hearing</w:t>
            </w:r>
          </w:p>
          <w:p w14:paraId="3A5357B4"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1501468634"/>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Stipulate that no proceeding or communication from ADR may be referred to or used as evidence in hearing</w:t>
            </w:r>
          </w:p>
          <w:p w14:paraId="2EE3F70C" w14:textId="60705E32" w:rsidR="00740C76"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1160573813"/>
                <w14:checkbox>
                  <w14:checked w14:val="0"/>
                  <w14:checkedState w14:val="2612" w14:font="MS Gothic"/>
                  <w14:uncheckedState w14:val="2610" w14:font="MS Gothic"/>
                </w14:checkbox>
              </w:sdtPr>
              <w:sdtEndPr/>
              <w:sdtContent>
                <w:r w:rsidR="00740C76" w:rsidRPr="00A300E9">
                  <w:rPr>
                    <w:rFonts w:ascii="MS Gothic" w:eastAsia="MS Gothic" w:hAnsi="MS Gothic" w:cs="Arial" w:hint="eastAsia"/>
                    <w:sz w:val="20"/>
                    <w:szCs w:val="20"/>
                  </w:rPr>
                  <w:t>☐</w:t>
                </w:r>
              </w:sdtContent>
            </w:sdt>
            <w:r w:rsidR="00740C76" w:rsidRPr="00A300E9">
              <w:rPr>
                <w:rFonts w:ascii="Calibri" w:hAnsi="Calibri" w:cs="Arial"/>
                <w:sz w:val="20"/>
                <w:szCs w:val="20"/>
              </w:rPr>
              <w:t xml:space="preserve"> </w:t>
            </w:r>
            <w:proofErr w:type="spellStart"/>
            <w:r w:rsidR="00740C76" w:rsidRPr="00A300E9">
              <w:rPr>
                <w:rFonts w:ascii="Calibri" w:hAnsi="Calibri" w:cs="Arial"/>
                <w:sz w:val="20"/>
                <w:szCs w:val="20"/>
              </w:rPr>
              <w:t>OneStar</w:t>
            </w:r>
            <w:proofErr w:type="spellEnd"/>
            <w:r w:rsidR="00740C76" w:rsidRPr="00A300E9">
              <w:rPr>
                <w:rFonts w:ascii="Calibri" w:hAnsi="Calibri" w:cs="Arial"/>
                <w:sz w:val="20"/>
                <w:szCs w:val="20"/>
              </w:rPr>
              <w:t xml:space="preserve"> Foundation’s CEO will appoint a different neutral party to oversee the Grievance Hearing process</w:t>
            </w:r>
          </w:p>
          <w:p w14:paraId="2A587041" w14:textId="77777777" w:rsidR="00321A48" w:rsidRDefault="00321A48" w:rsidP="00C16C98">
            <w:pPr>
              <w:autoSpaceDE w:val="0"/>
              <w:autoSpaceDN w:val="0"/>
              <w:adjustRightInd w:val="0"/>
              <w:rPr>
                <w:rFonts w:ascii="Calibri" w:hAnsi="Calibri" w:cs="Arial"/>
                <w:sz w:val="20"/>
                <w:szCs w:val="20"/>
              </w:rPr>
            </w:pPr>
          </w:p>
          <w:p w14:paraId="1DD73B9E" w14:textId="77777777" w:rsidR="00321A48" w:rsidRDefault="00321A48" w:rsidP="00C16C98">
            <w:pPr>
              <w:autoSpaceDE w:val="0"/>
              <w:autoSpaceDN w:val="0"/>
              <w:adjustRightInd w:val="0"/>
              <w:rPr>
                <w:rFonts w:ascii="Calibri" w:hAnsi="Calibri" w:cs="Arial"/>
                <w:b/>
                <w:szCs w:val="18"/>
              </w:rPr>
            </w:pPr>
            <w:r>
              <w:rPr>
                <w:rFonts w:ascii="Calibri" w:hAnsi="Calibri" w:cs="Arial"/>
                <w:b/>
                <w:szCs w:val="18"/>
              </w:rPr>
              <w:t>Binding Arbitration</w:t>
            </w:r>
          </w:p>
          <w:p w14:paraId="6516D33E"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100540629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If there is an adverse decision against the party who filed the grievance, or 60 calendar days after the filing of a grievance no decision has been reached, the filing party has an</w:t>
            </w:r>
            <w:r w:rsidR="00321A48" w:rsidRPr="00F30A47">
              <w:rPr>
                <w:rFonts w:ascii="Calibri" w:hAnsi="Calibri" w:cs="Arial"/>
                <w:sz w:val="20"/>
                <w:szCs w:val="20"/>
              </w:rPr>
              <w:t xml:space="preserve"> opportunity for a binding arbitration</w:t>
            </w:r>
            <w:r w:rsidR="00321A48">
              <w:rPr>
                <w:rFonts w:ascii="Calibri" w:hAnsi="Calibri" w:cs="Arial"/>
                <w:sz w:val="20"/>
                <w:szCs w:val="20"/>
              </w:rPr>
              <w:t xml:space="preserve"> before a qualified arbitrator.</w:t>
            </w:r>
          </w:p>
          <w:p w14:paraId="37B2F03A"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121366237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arbitrator must be qualified, jointly selected, and independent of the interested parties</w:t>
            </w:r>
          </w:p>
          <w:p w14:paraId="66B6C0D4" w14:textId="77777777" w:rsidR="00321A48" w:rsidRDefault="00321A48" w:rsidP="00C16C98">
            <w:pPr>
              <w:autoSpaceDE w:val="0"/>
              <w:autoSpaceDN w:val="0"/>
              <w:adjustRightInd w:val="0"/>
              <w:rPr>
                <w:rFonts w:ascii="Calibri" w:hAnsi="Calibri" w:cs="Arial"/>
                <w:sz w:val="20"/>
                <w:szCs w:val="20"/>
              </w:rPr>
            </w:pPr>
            <w:r w:rsidRPr="00F30A47">
              <w:rPr>
                <w:rFonts w:ascii="Calibri" w:hAnsi="Calibri" w:cs="Arial"/>
                <w:sz w:val="20"/>
                <w:szCs w:val="20"/>
              </w:rPr>
              <w:t xml:space="preserve">Indicate that an arbitration proceeding must be held no later than 45 days after the request, unless </w:t>
            </w:r>
            <w:proofErr w:type="spellStart"/>
            <w:r w:rsidRPr="00F30A47">
              <w:rPr>
                <w:rFonts w:ascii="Calibri" w:hAnsi="Calibri" w:cs="Arial"/>
                <w:sz w:val="20"/>
                <w:szCs w:val="20"/>
              </w:rPr>
              <w:t>OneStar</w:t>
            </w:r>
            <w:proofErr w:type="spellEnd"/>
            <w:r w:rsidRPr="00F30A47">
              <w:rPr>
                <w:rFonts w:ascii="Calibri" w:hAnsi="Calibri" w:cs="Arial"/>
                <w:sz w:val="20"/>
                <w:szCs w:val="20"/>
              </w:rPr>
              <w:t>/CNCS appoints the arbitrator</w:t>
            </w:r>
          </w:p>
          <w:p w14:paraId="0C10641A"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31750163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a decision must be made by the arbitrator no later than 30 calendar days after the date the arbitration proceedings begin</w:t>
            </w:r>
          </w:p>
          <w:p w14:paraId="6BDD002D" w14:textId="77777777" w:rsidR="00321A48" w:rsidRDefault="006D2800" w:rsidP="00C16C98">
            <w:pPr>
              <w:autoSpaceDE w:val="0"/>
              <w:autoSpaceDN w:val="0"/>
              <w:adjustRightInd w:val="0"/>
              <w:rPr>
                <w:rFonts w:ascii="Calibri" w:hAnsi="Calibri" w:cs="Arial"/>
                <w:sz w:val="20"/>
                <w:szCs w:val="20"/>
              </w:rPr>
            </w:pPr>
            <w:sdt>
              <w:sdtPr>
                <w:rPr>
                  <w:rFonts w:ascii="Calibri" w:hAnsi="Calibri" w:cs="Arial"/>
                  <w:sz w:val="20"/>
                  <w:szCs w:val="20"/>
                </w:rPr>
                <w:id w:val="-525019863"/>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State the cost of the arbitration proceeding must be divided evenly between the parties to the arbitration.</w:t>
            </w:r>
          </w:p>
          <w:p w14:paraId="185CAA2C" w14:textId="77777777" w:rsidR="00321A48" w:rsidRDefault="006D2800" w:rsidP="00C16C98">
            <w:pPr>
              <w:autoSpaceDE w:val="0"/>
              <w:autoSpaceDN w:val="0"/>
              <w:adjustRightInd w:val="0"/>
              <w:rPr>
                <w:rFonts w:ascii="Calibri" w:hAnsi="Calibri" w:cs="Arial"/>
                <w:b/>
                <w:szCs w:val="18"/>
              </w:rPr>
            </w:pPr>
            <w:sdt>
              <w:sdtPr>
                <w:rPr>
                  <w:rFonts w:ascii="Calibri" w:hAnsi="Calibri" w:cs="Arial"/>
                  <w:sz w:val="20"/>
                  <w:szCs w:val="20"/>
                </w:rPr>
                <w:id w:val="-5285532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Stipulate that if grievant prevails, the program must pay the total cost of the proceeding and reasonable attorney’s fees of the prevailing party incurred in connection with the ADR proceeding.</w:t>
            </w:r>
          </w:p>
        </w:tc>
        <w:tc>
          <w:tcPr>
            <w:tcW w:w="4410" w:type="dxa"/>
          </w:tcPr>
          <w:p w14:paraId="35F91C26" w14:textId="77777777" w:rsidR="00321A48" w:rsidRPr="00D15F73" w:rsidRDefault="00321A48" w:rsidP="00C16C98">
            <w:pPr>
              <w:rPr>
                <w:sz w:val="20"/>
              </w:rPr>
            </w:pPr>
          </w:p>
        </w:tc>
      </w:tr>
      <w:tr w:rsidR="00321A48" w14:paraId="7EBA8FCA" w14:textId="77777777" w:rsidTr="00170EC6">
        <w:tc>
          <w:tcPr>
            <w:tcW w:w="8635" w:type="dxa"/>
            <w:tcBorders>
              <w:bottom w:val="single" w:sz="4" w:space="0" w:color="auto"/>
            </w:tcBorders>
          </w:tcPr>
          <w:p w14:paraId="5C434F17" w14:textId="77777777" w:rsidR="00321A48" w:rsidRPr="00FE237B" w:rsidRDefault="00321A48" w:rsidP="00321A48">
            <w:pPr>
              <w:contextualSpacing/>
              <w:rPr>
                <w:rFonts w:ascii="Calibri" w:hAnsi="Calibri" w:cs="Arial"/>
                <w:b/>
                <w:sz w:val="20"/>
                <w:szCs w:val="20"/>
              </w:rPr>
            </w:pPr>
            <w:r w:rsidRPr="00FE237B">
              <w:rPr>
                <w:rFonts w:ascii="Calibri" w:hAnsi="Calibri" w:cs="Arial"/>
                <w:b/>
                <w:sz w:val="20"/>
                <w:szCs w:val="20"/>
              </w:rPr>
              <w:t>Reasonable Accommodations</w:t>
            </w:r>
            <w:r>
              <w:rPr>
                <w:rFonts w:ascii="Calibri" w:hAnsi="Calibri" w:cs="Arial"/>
                <w:b/>
                <w:sz w:val="20"/>
                <w:szCs w:val="20"/>
              </w:rPr>
              <w:t xml:space="preserve">, </w:t>
            </w:r>
            <w:r w:rsidRPr="00AA0228">
              <w:rPr>
                <w:rFonts w:ascii="Calibri" w:hAnsi="Calibri" w:cs="Arial"/>
                <w:b/>
                <w:i/>
                <w:sz w:val="20"/>
                <w:szCs w:val="20"/>
              </w:rPr>
              <w:t>2015-2016 Terms and Conditions IV.C.</w:t>
            </w:r>
          </w:p>
          <w:p w14:paraId="1D3E16A6" w14:textId="77777777" w:rsidR="00321A48" w:rsidRPr="00AA0228" w:rsidRDefault="006D2800" w:rsidP="00321A48">
            <w:pPr>
              <w:contextualSpacing/>
              <w:rPr>
                <w:rFonts w:ascii="Calibri" w:hAnsi="Calibri" w:cs="Arial"/>
                <w:sz w:val="20"/>
                <w:szCs w:val="20"/>
              </w:rPr>
            </w:pPr>
            <w:sdt>
              <w:sdtPr>
                <w:rPr>
                  <w:rFonts w:ascii="Calibri" w:hAnsi="Calibri" w:cs="Arial"/>
                  <w:sz w:val="20"/>
                  <w:szCs w:val="20"/>
                </w:rPr>
                <w:id w:val="9661552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A0228">
              <w:rPr>
                <w:rFonts w:ascii="Calibri" w:hAnsi="Calibri" w:cs="Arial"/>
                <w:sz w:val="20"/>
                <w:szCs w:val="20"/>
              </w:rPr>
              <w:t>Programs and activities must be accessible to persons with</w:t>
            </w:r>
            <w:r w:rsidR="00321A48">
              <w:rPr>
                <w:rFonts w:ascii="Calibri" w:hAnsi="Calibri" w:cs="Arial"/>
                <w:sz w:val="20"/>
                <w:szCs w:val="20"/>
              </w:rPr>
              <w:t xml:space="preserve"> disabilities, and the program</w:t>
            </w:r>
            <w:r w:rsidR="00321A48" w:rsidRPr="00AA0228">
              <w:rPr>
                <w:rFonts w:ascii="Calibri" w:hAnsi="Calibri" w:cs="Arial"/>
                <w:sz w:val="20"/>
                <w:szCs w:val="20"/>
              </w:rPr>
              <w:t xml:space="preserve"> must provide reasonable accommodation to the known mental or physical disabilities of otherwise qualified members, </w:t>
            </w:r>
            <w:r w:rsidR="00321A48">
              <w:rPr>
                <w:rFonts w:ascii="Calibri" w:hAnsi="Calibri" w:cs="Arial"/>
                <w:sz w:val="20"/>
                <w:szCs w:val="20"/>
              </w:rPr>
              <w:t xml:space="preserve">and applicants. </w:t>
            </w:r>
          </w:p>
          <w:p w14:paraId="71F7AA5B" w14:textId="77777777" w:rsidR="00321A48" w:rsidRDefault="006D2800" w:rsidP="00321A48">
            <w:pPr>
              <w:contextualSpacing/>
              <w:rPr>
                <w:rFonts w:ascii="Calibri" w:hAnsi="Calibri" w:cs="Arial"/>
                <w:sz w:val="20"/>
                <w:szCs w:val="20"/>
              </w:rPr>
            </w:pPr>
            <w:sdt>
              <w:sdtPr>
                <w:rPr>
                  <w:rFonts w:ascii="Calibri" w:hAnsi="Calibri" w:cs="Arial"/>
                  <w:sz w:val="20"/>
                  <w:szCs w:val="20"/>
                </w:rPr>
                <w:id w:val="-547837693"/>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Reasonable accommodation policy is included in the member service agreement.</w:t>
            </w:r>
          </w:p>
          <w:p w14:paraId="454F4CE9" w14:textId="77777777" w:rsidR="00321A48" w:rsidRDefault="006D2800" w:rsidP="00321A48">
            <w:pPr>
              <w:contextualSpacing/>
              <w:rPr>
                <w:rFonts w:ascii="Calibri" w:hAnsi="Calibri" w:cs="Arial"/>
                <w:sz w:val="20"/>
                <w:szCs w:val="18"/>
              </w:rPr>
            </w:pPr>
            <w:sdt>
              <w:sdtPr>
                <w:rPr>
                  <w:rFonts w:ascii="Calibri" w:hAnsi="Calibri" w:cs="Arial"/>
                  <w:sz w:val="20"/>
                  <w:szCs w:val="18"/>
                </w:rPr>
                <w:id w:val="1463919956"/>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Include statement of confidentiality</w:t>
            </w:r>
            <w:r w:rsidR="00321A48">
              <w:rPr>
                <w:rFonts w:ascii="Calibri" w:hAnsi="Calibri" w:cs="Arial"/>
                <w:sz w:val="20"/>
                <w:szCs w:val="18"/>
              </w:rPr>
              <w:t xml:space="preserve"> and state </w:t>
            </w:r>
            <w:r w:rsidR="00321A48" w:rsidRPr="00F30A47">
              <w:rPr>
                <w:rFonts w:ascii="Calibri" w:hAnsi="Calibri" w:cs="Arial"/>
                <w:sz w:val="20"/>
                <w:szCs w:val="18"/>
              </w:rPr>
              <w:t>the option of "self-identifying" as a person with a disability</w:t>
            </w:r>
            <w:r w:rsidR="00321A48">
              <w:rPr>
                <w:rFonts w:ascii="Calibri" w:hAnsi="Calibri" w:cs="Arial"/>
                <w:sz w:val="20"/>
                <w:szCs w:val="18"/>
              </w:rPr>
              <w:t>.</w:t>
            </w:r>
          </w:p>
          <w:p w14:paraId="0E465732" w14:textId="6B03DC2F" w:rsidR="00321A48" w:rsidRDefault="006D2800" w:rsidP="00321A48">
            <w:pPr>
              <w:contextualSpacing/>
              <w:rPr>
                <w:rFonts w:ascii="Calibri" w:hAnsi="Calibri" w:cs="Arial"/>
                <w:sz w:val="20"/>
                <w:szCs w:val="18"/>
              </w:rPr>
            </w:pPr>
            <w:sdt>
              <w:sdtPr>
                <w:rPr>
                  <w:rFonts w:ascii="Calibri" w:hAnsi="Calibri" w:cs="Arial"/>
                  <w:sz w:val="20"/>
                  <w:szCs w:val="18"/>
                </w:rPr>
                <w:id w:val="-133100418"/>
                <w14:checkbox>
                  <w14:checked w14:val="0"/>
                  <w14:checkedState w14:val="2612" w14:font="MS Gothic"/>
                  <w14:uncheckedState w14:val="2610" w14:font="MS Gothic"/>
                </w14:checkbox>
              </w:sdtPr>
              <w:sdtEndPr/>
              <w:sdtContent>
                <w:r w:rsidR="00BF503E">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 xml:space="preserve">Include a written </w:t>
            </w:r>
            <w:r w:rsidR="00321A48">
              <w:rPr>
                <w:rFonts w:ascii="Calibri" w:hAnsi="Calibri" w:cs="Arial"/>
                <w:sz w:val="20"/>
                <w:szCs w:val="18"/>
              </w:rPr>
              <w:t xml:space="preserve">reasonable </w:t>
            </w:r>
            <w:r w:rsidR="00321A48" w:rsidRPr="00F30A47">
              <w:rPr>
                <w:rFonts w:ascii="Calibri" w:hAnsi="Calibri" w:cs="Arial"/>
                <w:sz w:val="20"/>
                <w:szCs w:val="18"/>
              </w:rPr>
              <w:t>accommodation process</w:t>
            </w:r>
            <w:r w:rsidR="00321A48">
              <w:rPr>
                <w:rFonts w:ascii="Calibri" w:hAnsi="Calibri" w:cs="Arial"/>
                <w:sz w:val="20"/>
                <w:szCs w:val="18"/>
              </w:rPr>
              <w:t>.</w:t>
            </w:r>
          </w:p>
        </w:tc>
        <w:tc>
          <w:tcPr>
            <w:tcW w:w="4410" w:type="dxa"/>
            <w:tcBorders>
              <w:bottom w:val="single" w:sz="4" w:space="0" w:color="auto"/>
            </w:tcBorders>
          </w:tcPr>
          <w:p w14:paraId="3B8BD6C1" w14:textId="77777777" w:rsidR="00321A48" w:rsidRPr="00D15F73" w:rsidRDefault="00321A48" w:rsidP="00C16C98">
            <w:pPr>
              <w:rPr>
                <w:sz w:val="20"/>
              </w:rPr>
            </w:pPr>
          </w:p>
        </w:tc>
      </w:tr>
      <w:tr w:rsidR="00321A48" w14:paraId="2655482F" w14:textId="77777777" w:rsidTr="00170EC6">
        <w:tc>
          <w:tcPr>
            <w:tcW w:w="8635" w:type="dxa"/>
            <w:tcBorders>
              <w:bottom w:val="single" w:sz="4" w:space="0" w:color="auto"/>
            </w:tcBorders>
          </w:tcPr>
          <w:p w14:paraId="562B24E1" w14:textId="3D9FA40E" w:rsidR="00321A48" w:rsidRDefault="00321A48" w:rsidP="00C16C98">
            <w:pPr>
              <w:spacing w:before="60"/>
              <w:rPr>
                <w:rFonts w:ascii="Calibri" w:hAnsi="Calibri" w:cs="Arial"/>
                <w:b/>
                <w:sz w:val="20"/>
                <w:szCs w:val="20"/>
              </w:rPr>
            </w:pPr>
            <w:r>
              <w:rPr>
                <w:rFonts w:ascii="Calibri" w:hAnsi="Calibri" w:cs="Arial"/>
                <w:b/>
                <w:sz w:val="20"/>
                <w:szCs w:val="20"/>
              </w:rPr>
              <w:t>Notice of Non-Discrimination</w:t>
            </w:r>
          </w:p>
          <w:p w14:paraId="5032A62D" w14:textId="77777777" w:rsidR="00321A48" w:rsidRDefault="006D2800" w:rsidP="00321A48">
            <w:pPr>
              <w:spacing w:before="60"/>
              <w:contextualSpacing/>
              <w:outlineLvl w:val="2"/>
              <w:rPr>
                <w:rFonts w:ascii="Calibri" w:hAnsi="Calibri" w:cs="Arial"/>
                <w:sz w:val="20"/>
                <w:szCs w:val="20"/>
              </w:rPr>
            </w:pPr>
            <w:sdt>
              <w:sdtPr>
                <w:rPr>
                  <w:rFonts w:ascii="Calibri" w:hAnsi="Calibri" w:cs="Arial"/>
                  <w:sz w:val="20"/>
                  <w:szCs w:val="20"/>
                </w:rPr>
                <w:id w:val="-207125509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 xml:space="preserve">Specifies that it operates its program or its activity subject to the nondiscrimination requirements of the applicable statutes.  </w:t>
            </w:r>
          </w:p>
          <w:p w14:paraId="421DEF67" w14:textId="77777777" w:rsidR="00321A48" w:rsidRDefault="006D2800" w:rsidP="00321A48">
            <w:pPr>
              <w:contextualSpacing/>
              <w:outlineLvl w:val="2"/>
              <w:rPr>
                <w:rFonts w:ascii="Calibri" w:hAnsi="Calibri" w:cs="Arial"/>
                <w:sz w:val="20"/>
                <w:szCs w:val="20"/>
              </w:rPr>
            </w:pPr>
            <w:sdt>
              <w:sdtPr>
                <w:rPr>
                  <w:rFonts w:ascii="Calibri" w:hAnsi="Calibri" w:cs="Arial"/>
                  <w:sz w:val="20"/>
                  <w:szCs w:val="20"/>
                </w:rPr>
                <w:id w:val="-1644504112"/>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Summarizes the applicable</w:t>
            </w:r>
            <w:r w:rsidR="00321A48">
              <w:rPr>
                <w:rFonts w:ascii="Calibri" w:hAnsi="Calibri" w:cs="Arial"/>
                <w:sz w:val="20"/>
                <w:szCs w:val="20"/>
              </w:rPr>
              <w:t xml:space="preserve"> nondiscrimination requirements. </w:t>
            </w:r>
          </w:p>
          <w:p w14:paraId="11762135" w14:textId="77777777" w:rsidR="00321A48" w:rsidRDefault="006D2800" w:rsidP="00321A48">
            <w:pPr>
              <w:contextualSpacing/>
              <w:outlineLvl w:val="2"/>
              <w:rPr>
                <w:rFonts w:ascii="Calibri" w:hAnsi="Calibri" w:cs="Arial"/>
                <w:sz w:val="20"/>
                <w:szCs w:val="20"/>
              </w:rPr>
            </w:pPr>
            <w:sdt>
              <w:sdtPr>
                <w:rPr>
                  <w:rFonts w:ascii="Calibri" w:hAnsi="Calibri" w:cs="Arial"/>
                  <w:sz w:val="20"/>
                  <w:szCs w:val="20"/>
                </w:rPr>
                <w:id w:val="379057696"/>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 xml:space="preserve">Notes the availability of compliance information from the </w:t>
            </w:r>
            <w:r w:rsidR="00321A48">
              <w:rPr>
                <w:rFonts w:ascii="Calibri" w:hAnsi="Calibri" w:cs="Arial"/>
                <w:sz w:val="20"/>
                <w:szCs w:val="20"/>
              </w:rPr>
              <w:t>Sub-</w:t>
            </w:r>
            <w:r w:rsidR="00321A48" w:rsidRPr="00F30A47">
              <w:rPr>
                <w:rFonts w:ascii="Calibri" w:hAnsi="Calibri" w:cs="Arial"/>
                <w:sz w:val="20"/>
                <w:szCs w:val="20"/>
              </w:rPr>
              <w:t xml:space="preserve">Grantee, </w:t>
            </w:r>
            <w:proofErr w:type="spellStart"/>
            <w:r w:rsidR="00321A48" w:rsidRPr="00F30A47">
              <w:rPr>
                <w:rFonts w:ascii="Calibri" w:hAnsi="Calibri" w:cs="Arial"/>
                <w:sz w:val="20"/>
                <w:szCs w:val="20"/>
              </w:rPr>
              <w:t>OneStar</w:t>
            </w:r>
            <w:proofErr w:type="spellEnd"/>
            <w:r w:rsidR="00321A48" w:rsidRPr="00F30A47">
              <w:rPr>
                <w:rFonts w:ascii="Calibri" w:hAnsi="Calibri" w:cs="Arial"/>
                <w:sz w:val="20"/>
                <w:szCs w:val="20"/>
              </w:rPr>
              <w:t xml:space="preserve"> and</w:t>
            </w:r>
            <w:r w:rsidR="00321A48">
              <w:rPr>
                <w:rFonts w:ascii="Calibri" w:hAnsi="Calibri" w:cs="Arial"/>
                <w:sz w:val="20"/>
                <w:szCs w:val="20"/>
              </w:rPr>
              <w:t>/or</w:t>
            </w:r>
            <w:r w:rsidR="00321A48" w:rsidRPr="00F30A47">
              <w:rPr>
                <w:rFonts w:ascii="Calibri" w:hAnsi="Calibri" w:cs="Arial"/>
                <w:sz w:val="20"/>
                <w:szCs w:val="20"/>
              </w:rPr>
              <w:t xml:space="preserve"> the Corporation, and briefly explain procedures for filing discrimination complaints</w:t>
            </w:r>
            <w:r w:rsidR="00321A48">
              <w:rPr>
                <w:rFonts w:ascii="Calibri" w:hAnsi="Calibri" w:cs="Arial"/>
                <w:sz w:val="20"/>
                <w:szCs w:val="20"/>
              </w:rPr>
              <w:t>.</w:t>
            </w:r>
            <w:r w:rsidR="00321A48" w:rsidRPr="00F30A47">
              <w:rPr>
                <w:rFonts w:ascii="Calibri" w:hAnsi="Calibri" w:cs="Arial"/>
                <w:sz w:val="20"/>
                <w:szCs w:val="20"/>
              </w:rPr>
              <w:t xml:space="preserve"> </w:t>
            </w:r>
          </w:p>
          <w:p w14:paraId="7BE4991C" w14:textId="77777777" w:rsidR="00321A48" w:rsidRDefault="00321A48" w:rsidP="00C16C98">
            <w:pPr>
              <w:outlineLvl w:val="2"/>
              <w:rPr>
                <w:rFonts w:ascii="Calibri" w:hAnsi="Calibri" w:cs="Arial"/>
                <w:sz w:val="20"/>
                <w:szCs w:val="20"/>
              </w:rPr>
            </w:pPr>
          </w:p>
          <w:p w14:paraId="0BD2C37B" w14:textId="77777777" w:rsidR="00321A48" w:rsidRPr="00C2575B" w:rsidRDefault="00321A48" w:rsidP="00C16C98">
            <w:pPr>
              <w:outlineLvl w:val="2"/>
              <w:rPr>
                <w:rFonts w:ascii="Calibri" w:hAnsi="Calibri" w:cs="Arial"/>
                <w:b/>
                <w:color w:val="FF0000"/>
                <w:sz w:val="20"/>
                <w:szCs w:val="20"/>
              </w:rPr>
            </w:pPr>
            <w:r w:rsidRPr="00C2575B">
              <w:rPr>
                <w:rFonts w:ascii="Calibri" w:hAnsi="Calibri" w:cs="Arial"/>
                <w:b/>
                <w:sz w:val="20"/>
                <w:szCs w:val="20"/>
              </w:rPr>
              <w:t>SAMPLE LANGUAGE:</w:t>
            </w:r>
          </w:p>
          <w:p w14:paraId="2FA20659" w14:textId="77777777"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This program is available to all, without regard to </w:t>
            </w:r>
            <w:r w:rsidRPr="002F3740">
              <w:rPr>
                <w:rFonts w:ascii="Calibri" w:hAnsi="Calibri" w:cs="Arial"/>
                <w:b/>
                <w:i/>
                <w:sz w:val="20"/>
                <w:szCs w:val="20"/>
              </w:rPr>
              <w:t>race, color, national origin, disability, age, sex, political affiliation, or, in most instances, religion</w:t>
            </w:r>
            <w:r w:rsidRPr="00C2575B">
              <w:rPr>
                <w:rFonts w:ascii="Calibri" w:hAnsi="Calibri" w:cs="Arial"/>
                <w:i/>
                <w:sz w:val="20"/>
                <w:szCs w:val="20"/>
              </w:rPr>
              <w:t xml:space="preserve">.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w:t>
            </w:r>
          </w:p>
          <w:p w14:paraId="75DA54CD" w14:textId="77777777" w:rsidR="00321A48" w:rsidRPr="00C2575B" w:rsidRDefault="00321A48" w:rsidP="00C16C98">
            <w:pPr>
              <w:ind w:left="466"/>
              <w:outlineLvl w:val="2"/>
              <w:rPr>
                <w:rFonts w:ascii="Calibri" w:hAnsi="Calibri" w:cs="Arial"/>
                <w:i/>
                <w:sz w:val="20"/>
                <w:szCs w:val="20"/>
              </w:rPr>
            </w:pPr>
          </w:p>
          <w:p w14:paraId="53F43FD2" w14:textId="03C8D647" w:rsidR="00321A48" w:rsidRPr="00C2575B" w:rsidRDefault="00321A48" w:rsidP="00C16C98">
            <w:pPr>
              <w:ind w:left="466"/>
              <w:outlineLvl w:val="2"/>
              <w:rPr>
                <w:rFonts w:ascii="Calibri" w:hAnsi="Calibri" w:cs="Arial"/>
                <w:i/>
                <w:sz w:val="20"/>
                <w:szCs w:val="20"/>
              </w:rPr>
            </w:pPr>
            <w:proofErr w:type="spellStart"/>
            <w:r w:rsidRPr="00C2575B">
              <w:rPr>
                <w:rFonts w:ascii="Calibri" w:hAnsi="Calibri" w:cs="Arial"/>
                <w:i/>
                <w:sz w:val="20"/>
                <w:szCs w:val="20"/>
              </w:rPr>
              <w:t>OneStar</w:t>
            </w:r>
            <w:proofErr w:type="spellEnd"/>
            <w:r w:rsidRPr="00C2575B">
              <w:rPr>
                <w:rFonts w:ascii="Calibri" w:hAnsi="Calibri" w:cs="Arial"/>
                <w:i/>
                <w:sz w:val="20"/>
                <w:szCs w:val="20"/>
              </w:rPr>
              <w:t xml:space="preserve"> Foundation       </w:t>
            </w:r>
            <w:r w:rsidR="002614F2">
              <w:rPr>
                <w:rFonts w:ascii="Calibri" w:hAnsi="Calibri" w:cs="Arial"/>
                <w:i/>
                <w:sz w:val="20"/>
                <w:szCs w:val="20"/>
              </w:rPr>
              <w:t xml:space="preserve">                           </w:t>
            </w:r>
            <w:r w:rsidRPr="00C2575B">
              <w:rPr>
                <w:rFonts w:ascii="Calibri" w:hAnsi="Calibri" w:cs="Arial"/>
                <w:i/>
                <w:sz w:val="20"/>
                <w:szCs w:val="20"/>
              </w:rPr>
              <w:t>OR            Office of Civil Rights and Inclusiveness</w:t>
            </w:r>
          </w:p>
          <w:p w14:paraId="5C414529" w14:textId="084F9401"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Attn: </w:t>
            </w:r>
            <w:r w:rsidR="002614F2">
              <w:rPr>
                <w:rFonts w:ascii="Calibri" w:hAnsi="Calibri" w:cs="Arial"/>
                <w:i/>
                <w:sz w:val="20"/>
                <w:szCs w:val="20"/>
              </w:rPr>
              <w:t>Director of National Service</w:t>
            </w:r>
            <w:r w:rsidRPr="00C2575B">
              <w:rPr>
                <w:rFonts w:ascii="Calibri" w:hAnsi="Calibri" w:cs="Arial"/>
                <w:i/>
                <w:sz w:val="20"/>
                <w:szCs w:val="20"/>
              </w:rPr>
              <w:t xml:space="preserve">                            CNCS</w:t>
            </w:r>
          </w:p>
          <w:p w14:paraId="4F0728FC" w14:textId="4AD12048"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9011 Mountain Ridge Dr.              </w:t>
            </w:r>
            <w:r w:rsidR="002614F2">
              <w:rPr>
                <w:rFonts w:ascii="Calibri" w:hAnsi="Calibri" w:cs="Arial"/>
                <w:i/>
                <w:sz w:val="20"/>
                <w:szCs w:val="20"/>
              </w:rPr>
              <w:t xml:space="preserve">                           </w:t>
            </w:r>
            <w:r w:rsidRPr="00C2575B">
              <w:rPr>
                <w:rFonts w:ascii="Calibri" w:hAnsi="Calibri" w:cs="Arial"/>
                <w:i/>
                <w:sz w:val="20"/>
                <w:szCs w:val="20"/>
              </w:rPr>
              <w:t>1201 New York Avenue, NW</w:t>
            </w:r>
          </w:p>
          <w:p w14:paraId="60BC2562" w14:textId="66111A58"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Suite 100                                          </w:t>
            </w:r>
            <w:r w:rsidR="002614F2">
              <w:rPr>
                <w:rFonts w:ascii="Calibri" w:hAnsi="Calibri" w:cs="Arial"/>
                <w:i/>
                <w:sz w:val="20"/>
                <w:szCs w:val="20"/>
              </w:rPr>
              <w:t xml:space="preserve">                            </w:t>
            </w:r>
            <w:r w:rsidRPr="00C2575B">
              <w:rPr>
                <w:rFonts w:ascii="Calibri" w:hAnsi="Calibri" w:cs="Arial"/>
                <w:i/>
                <w:sz w:val="20"/>
                <w:szCs w:val="20"/>
              </w:rPr>
              <w:t>Washington, DC 20525</w:t>
            </w:r>
          </w:p>
          <w:p w14:paraId="2CF318A3" w14:textId="7F8FEC93"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Austin, TX 78759                             </w:t>
            </w:r>
            <w:r w:rsidR="002614F2">
              <w:rPr>
                <w:rFonts w:ascii="Calibri" w:hAnsi="Calibri" w:cs="Arial"/>
                <w:i/>
                <w:sz w:val="20"/>
                <w:szCs w:val="20"/>
              </w:rPr>
              <w:t xml:space="preserve">                           </w:t>
            </w:r>
            <w:r w:rsidRPr="00C2575B">
              <w:rPr>
                <w:rFonts w:ascii="Calibri" w:hAnsi="Calibri" w:cs="Arial"/>
                <w:i/>
                <w:sz w:val="20"/>
                <w:szCs w:val="20"/>
              </w:rPr>
              <w:t xml:space="preserve">(800) 833-3722 (TTY and reasonable       </w:t>
            </w:r>
          </w:p>
          <w:p w14:paraId="0504FE9C" w14:textId="7CA7070E" w:rsidR="00321A48" w:rsidRPr="00C2575B" w:rsidRDefault="00321A48" w:rsidP="00C16C98">
            <w:pPr>
              <w:outlineLvl w:val="2"/>
              <w:rPr>
                <w:rFonts w:ascii="Calibri" w:hAnsi="Calibri" w:cs="Arial"/>
                <w:i/>
                <w:sz w:val="20"/>
                <w:szCs w:val="20"/>
              </w:rPr>
            </w:pPr>
            <w:r w:rsidRPr="00C2575B">
              <w:rPr>
                <w:rFonts w:ascii="Calibri" w:hAnsi="Calibri" w:cs="Arial"/>
                <w:i/>
                <w:sz w:val="20"/>
                <w:szCs w:val="20"/>
              </w:rPr>
              <w:t xml:space="preserve">         </w:t>
            </w:r>
            <w:r w:rsidR="002614F2">
              <w:rPr>
                <w:rFonts w:ascii="Calibri" w:hAnsi="Calibri" w:cs="Arial"/>
                <w:i/>
                <w:sz w:val="20"/>
                <w:szCs w:val="20"/>
              </w:rPr>
              <w:t xml:space="preserve"> </w:t>
            </w:r>
            <w:r w:rsidRPr="00C2575B">
              <w:rPr>
                <w:rFonts w:ascii="Calibri" w:hAnsi="Calibri" w:cs="Arial"/>
                <w:i/>
                <w:sz w:val="20"/>
                <w:szCs w:val="20"/>
              </w:rPr>
              <w:t xml:space="preserve">(512) 287-2000 (voice)                  </w:t>
            </w:r>
            <w:r w:rsidR="002614F2">
              <w:rPr>
                <w:rFonts w:ascii="Calibri" w:hAnsi="Calibri" w:cs="Arial"/>
                <w:i/>
                <w:sz w:val="20"/>
                <w:szCs w:val="20"/>
              </w:rPr>
              <w:t xml:space="preserve">                             </w:t>
            </w:r>
            <w:r w:rsidRPr="00C2575B">
              <w:rPr>
                <w:rFonts w:ascii="Calibri" w:hAnsi="Calibri" w:cs="Arial"/>
                <w:i/>
                <w:sz w:val="20"/>
                <w:szCs w:val="20"/>
              </w:rPr>
              <w:t xml:space="preserve">accommodation line)           </w:t>
            </w:r>
          </w:p>
          <w:p w14:paraId="3DD8B4DF" w14:textId="2EC6A4D0" w:rsidR="002614F2" w:rsidRDefault="00321A48" w:rsidP="00C16C98">
            <w:pPr>
              <w:outlineLvl w:val="2"/>
              <w:rPr>
                <w:rFonts w:ascii="Calibri" w:hAnsi="Calibri" w:cs="Arial"/>
                <w:i/>
                <w:sz w:val="20"/>
                <w:szCs w:val="20"/>
              </w:rPr>
            </w:pPr>
            <w:r w:rsidRPr="00C2575B">
              <w:rPr>
                <w:rFonts w:ascii="Calibri" w:hAnsi="Calibri" w:cs="Arial"/>
                <w:i/>
                <w:sz w:val="20"/>
                <w:szCs w:val="20"/>
              </w:rPr>
              <w:t xml:space="preserve">        </w:t>
            </w:r>
            <w:r w:rsidR="002614F2">
              <w:rPr>
                <w:rFonts w:ascii="Calibri" w:hAnsi="Calibri" w:cs="Arial"/>
                <w:i/>
                <w:sz w:val="20"/>
                <w:szCs w:val="20"/>
              </w:rPr>
              <w:t xml:space="preserve">  </w:t>
            </w:r>
            <w:r w:rsidRPr="00C2575B">
              <w:rPr>
                <w:rFonts w:ascii="Calibri" w:hAnsi="Calibri" w:cs="Arial"/>
                <w:i/>
                <w:sz w:val="20"/>
                <w:szCs w:val="20"/>
              </w:rPr>
              <w:t xml:space="preserve">(512) 287-2039 (fax)                       </w:t>
            </w:r>
            <w:r w:rsidR="002614F2">
              <w:rPr>
                <w:rFonts w:ascii="Calibri" w:hAnsi="Calibri" w:cs="Arial"/>
                <w:i/>
                <w:sz w:val="20"/>
                <w:szCs w:val="20"/>
              </w:rPr>
              <w:t xml:space="preserve">                            </w:t>
            </w:r>
            <w:r w:rsidRPr="00C2575B">
              <w:rPr>
                <w:rFonts w:ascii="Calibri" w:hAnsi="Calibri" w:cs="Arial"/>
                <w:i/>
                <w:sz w:val="20"/>
                <w:szCs w:val="20"/>
              </w:rPr>
              <w:t xml:space="preserve"> (202) 565-3465 (FAX); </w:t>
            </w:r>
            <w:hyperlink r:id="rId11" w:history="1">
              <w:r w:rsidRPr="002614F2">
                <w:rPr>
                  <w:rStyle w:val="Hyperlink"/>
                  <w:rFonts w:ascii="Calibri" w:hAnsi="Calibri" w:cs="Arial"/>
                  <w:i/>
                  <w:sz w:val="20"/>
                  <w:szCs w:val="20"/>
                </w:rPr>
                <w:t>eo@cns.gov</w:t>
              </w:r>
            </w:hyperlink>
            <w:r w:rsidRPr="00C2575B">
              <w:rPr>
                <w:rFonts w:ascii="Calibri" w:hAnsi="Calibri" w:cs="Arial"/>
                <w:i/>
                <w:sz w:val="20"/>
                <w:szCs w:val="20"/>
              </w:rPr>
              <w:t xml:space="preserve"> (email)   </w:t>
            </w:r>
            <w:r w:rsidR="002614F2">
              <w:rPr>
                <w:rFonts w:ascii="Calibri" w:hAnsi="Calibri" w:cs="Arial"/>
                <w:i/>
                <w:sz w:val="20"/>
                <w:szCs w:val="20"/>
              </w:rPr>
              <w:t xml:space="preserve">  </w:t>
            </w:r>
          </w:p>
          <w:p w14:paraId="2BA84E89" w14:textId="15AD9BCD" w:rsidR="00321A48" w:rsidRPr="00C2575B" w:rsidRDefault="002614F2" w:rsidP="00C16C98">
            <w:pPr>
              <w:outlineLvl w:val="2"/>
              <w:rPr>
                <w:rFonts w:ascii="Calibri" w:hAnsi="Calibri" w:cs="Arial"/>
                <w:i/>
                <w:sz w:val="20"/>
                <w:szCs w:val="20"/>
              </w:rPr>
            </w:pPr>
            <w:r>
              <w:rPr>
                <w:rFonts w:ascii="Calibri" w:hAnsi="Calibri" w:cs="Arial"/>
                <w:i/>
                <w:sz w:val="20"/>
                <w:szCs w:val="20"/>
              </w:rPr>
              <w:t xml:space="preserve">          </w:t>
            </w:r>
            <w:hyperlink r:id="rId12" w:history="1">
              <w:r w:rsidRPr="00B46D12">
                <w:rPr>
                  <w:rStyle w:val="Hyperlink"/>
                  <w:rFonts w:ascii="Calibri" w:hAnsi="Calibri" w:cs="Arial"/>
                  <w:i/>
                  <w:sz w:val="20"/>
                  <w:szCs w:val="20"/>
                </w:rPr>
                <w:t>emily@onestarfoundation.org</w:t>
              </w:r>
            </w:hyperlink>
            <w:r w:rsidR="00321A48" w:rsidRPr="00C2575B">
              <w:rPr>
                <w:rFonts w:ascii="Calibri" w:hAnsi="Calibri" w:cs="Arial"/>
                <w:i/>
                <w:sz w:val="20"/>
                <w:szCs w:val="20"/>
              </w:rPr>
              <w:t xml:space="preserve">          </w:t>
            </w:r>
          </w:p>
          <w:p w14:paraId="72D9A985" w14:textId="77777777" w:rsidR="00321A48" w:rsidRPr="00C2575B" w:rsidRDefault="00321A48" w:rsidP="00C16C98">
            <w:pPr>
              <w:outlineLvl w:val="2"/>
              <w:rPr>
                <w:rFonts w:ascii="Calibri" w:hAnsi="Calibri" w:cs="Arial"/>
                <w:i/>
                <w:sz w:val="20"/>
                <w:szCs w:val="20"/>
              </w:rPr>
            </w:pPr>
          </w:p>
          <w:p w14:paraId="234945A9" w14:textId="77777777"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Public Notice of Non-discrimination. The grantee must notify members, community beneficiaries, applicants, program staff, and the public, including those with impaired vision or hearing, that it operates its program or activity subject to the non-discrimination requirements of the applicable statutes. The notice must summarize the requirements, note the availability of compliance information from the grantee and CNCS, and briefly explain procedures for filing discrimination complaints with CNCS. </w:t>
            </w:r>
          </w:p>
          <w:p w14:paraId="4D021F10" w14:textId="77777777"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 </w:t>
            </w:r>
          </w:p>
          <w:p w14:paraId="656E8B44" w14:textId="77777777" w:rsidR="00321A48"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 The grantee must include information on civil rights requirements, complaint procedures and the rights of beneficiaries in member service agreements, handbooks, manuals, pamphlets, and post in prominent locations, as appropriate. The grantee must also notify the public in recruitment material and application forms that it operates its program or activity subject to the nondiscrimination requirements. Sample language, in bold print, is: This program is available to all, without regard to race, color, national origin, disability, age, sex, political affiliation, or, in most instances, religion. Where a significant portion of the population eligible to be served ne</w:t>
            </w:r>
            <w:r>
              <w:rPr>
                <w:rFonts w:ascii="Calibri" w:hAnsi="Calibri" w:cs="Arial"/>
                <w:i/>
                <w:sz w:val="20"/>
                <w:szCs w:val="20"/>
              </w:rPr>
              <w:t xml:space="preserve">eds </w:t>
            </w:r>
            <w:r>
              <w:rPr>
                <w:rFonts w:ascii="Calibri" w:hAnsi="Calibri" w:cs="Arial"/>
                <w:i/>
                <w:sz w:val="20"/>
                <w:szCs w:val="20"/>
              </w:rPr>
              <w:lastRenderedPageBreak/>
              <w:t xml:space="preserve">services or information in </w:t>
            </w:r>
            <w:r w:rsidRPr="00C2575B">
              <w:rPr>
                <w:rFonts w:ascii="Calibri" w:hAnsi="Calibri" w:cs="Arial"/>
                <w:i/>
                <w:sz w:val="20"/>
                <w:szCs w:val="20"/>
              </w:rPr>
              <w:t>a language other than English, the grantee shall take reasonable steps to provide written material of the type ordinarily available to the public in appropriate languages.</w:t>
            </w:r>
          </w:p>
          <w:p w14:paraId="5CE1A377" w14:textId="77777777" w:rsidR="00321A48" w:rsidRPr="00156AFF" w:rsidRDefault="00321A48" w:rsidP="00C16C98">
            <w:pPr>
              <w:ind w:left="466"/>
              <w:outlineLvl w:val="2"/>
              <w:rPr>
                <w:rFonts w:ascii="Calibri" w:hAnsi="Calibri" w:cs="Arial"/>
                <w:i/>
                <w:sz w:val="20"/>
                <w:szCs w:val="20"/>
              </w:rPr>
            </w:pPr>
          </w:p>
        </w:tc>
        <w:tc>
          <w:tcPr>
            <w:tcW w:w="4410" w:type="dxa"/>
            <w:tcBorders>
              <w:bottom w:val="single" w:sz="4" w:space="0" w:color="auto"/>
            </w:tcBorders>
          </w:tcPr>
          <w:p w14:paraId="5748FE6C" w14:textId="77777777" w:rsidR="00321A48" w:rsidRPr="00D15F73" w:rsidRDefault="00321A48" w:rsidP="00C16C98">
            <w:pPr>
              <w:rPr>
                <w:sz w:val="20"/>
              </w:rPr>
            </w:pPr>
          </w:p>
        </w:tc>
      </w:tr>
      <w:tr w:rsidR="00321A48" w14:paraId="270F9BDA" w14:textId="77777777" w:rsidTr="00C16C98">
        <w:tc>
          <w:tcPr>
            <w:tcW w:w="13045" w:type="dxa"/>
            <w:gridSpan w:val="2"/>
            <w:tcBorders>
              <w:top w:val="nil"/>
              <w:left w:val="nil"/>
              <w:bottom w:val="nil"/>
              <w:right w:val="nil"/>
            </w:tcBorders>
            <w:shd w:val="clear" w:color="auto" w:fill="auto"/>
          </w:tcPr>
          <w:p w14:paraId="5568B34B" w14:textId="77777777" w:rsidR="00321A48" w:rsidRDefault="00321A48" w:rsidP="00C16C98">
            <w:pPr>
              <w:rPr>
                <w:b/>
              </w:rPr>
            </w:pPr>
          </w:p>
          <w:p w14:paraId="21653566" w14:textId="77777777" w:rsidR="00321A48" w:rsidRDefault="00321A48" w:rsidP="00C16C98">
            <w:pPr>
              <w:rPr>
                <w:b/>
              </w:rPr>
            </w:pPr>
          </w:p>
          <w:tbl>
            <w:tblPr>
              <w:tblStyle w:val="TableGrid"/>
              <w:tblW w:w="0" w:type="auto"/>
              <w:tblLook w:val="04A0" w:firstRow="1" w:lastRow="0" w:firstColumn="1" w:lastColumn="0" w:noHBand="0" w:noVBand="1"/>
            </w:tblPr>
            <w:tblGrid>
              <w:gridCol w:w="8544"/>
              <w:gridCol w:w="4275"/>
            </w:tblGrid>
            <w:tr w:rsidR="00321A48" w14:paraId="17428852" w14:textId="77777777" w:rsidTr="00C16C98">
              <w:tc>
                <w:tcPr>
                  <w:tcW w:w="12950" w:type="dxa"/>
                  <w:gridSpan w:val="2"/>
                  <w:shd w:val="clear" w:color="auto" w:fill="D9D9D9" w:themeFill="background1" w:themeFillShade="D9"/>
                </w:tcPr>
                <w:p w14:paraId="727896EA" w14:textId="77777777" w:rsidR="00321A48" w:rsidRPr="00E25C02" w:rsidRDefault="00321A48" w:rsidP="00321A48">
                  <w:pPr>
                    <w:rPr>
                      <w:b/>
                    </w:rPr>
                  </w:pPr>
                  <w:r w:rsidRPr="00E25C02">
                    <w:rPr>
                      <w:b/>
                    </w:rPr>
                    <w:t>2.0 MEMBER POSITION DESCRIPTIONS</w:t>
                  </w:r>
                </w:p>
              </w:tc>
            </w:tr>
            <w:tr w:rsidR="00321A48" w14:paraId="02D0AE35" w14:textId="77777777" w:rsidTr="00C16C98">
              <w:tc>
                <w:tcPr>
                  <w:tcW w:w="12950" w:type="dxa"/>
                  <w:gridSpan w:val="2"/>
                  <w:shd w:val="clear" w:color="auto" w:fill="BDD6EE" w:themeFill="accent1" w:themeFillTint="66"/>
                </w:tcPr>
                <w:p w14:paraId="6E746842" w14:textId="77777777" w:rsidR="00321A48" w:rsidRDefault="00321A48" w:rsidP="00321A48">
                  <w:proofErr w:type="spellStart"/>
                  <w:r>
                    <w:rPr>
                      <w:rFonts w:ascii="Calibri" w:hAnsi="Calibri"/>
                      <w:i/>
                      <w:sz w:val="20"/>
                    </w:rPr>
                    <w:t>OneStar</w:t>
                  </w:r>
                  <w:proofErr w:type="spellEnd"/>
                  <w:r>
                    <w:rPr>
                      <w:rFonts w:ascii="Calibri" w:hAnsi="Calibri"/>
                      <w:i/>
                      <w:sz w:val="20"/>
                    </w:rPr>
                    <w:t xml:space="preserve">-specific requirements (Terms and Conditions), </w:t>
                  </w:r>
                  <w:r w:rsidRPr="00C86811">
                    <w:rPr>
                      <w:rFonts w:ascii="Calibri" w:hAnsi="Calibri" w:cs="Arial"/>
                      <w:i/>
                      <w:sz w:val="20"/>
                      <w:szCs w:val="20"/>
                    </w:rPr>
                    <w:t>201</w:t>
                  </w:r>
                  <w:r>
                    <w:rPr>
                      <w:rFonts w:ascii="Calibri" w:hAnsi="Calibri" w:cs="Arial"/>
                      <w:i/>
                      <w:sz w:val="20"/>
                      <w:szCs w:val="20"/>
                    </w:rPr>
                    <w:t>2</w:t>
                  </w:r>
                  <w:r w:rsidRPr="00C86811">
                    <w:rPr>
                      <w:rFonts w:ascii="Calibri" w:hAnsi="Calibri" w:cs="Arial"/>
                      <w:i/>
                      <w:sz w:val="20"/>
                      <w:szCs w:val="20"/>
                    </w:rPr>
                    <w:t>-201</w:t>
                  </w:r>
                  <w:r>
                    <w:rPr>
                      <w:rFonts w:ascii="Calibri" w:hAnsi="Calibri" w:cs="Arial"/>
                      <w:i/>
                      <w:sz w:val="20"/>
                      <w:szCs w:val="20"/>
                    </w:rPr>
                    <w:t>3</w:t>
                  </w:r>
                  <w:r w:rsidRPr="00C86811">
                    <w:rPr>
                      <w:rFonts w:ascii="Calibri" w:hAnsi="Calibri" w:cs="Arial"/>
                      <w:i/>
                      <w:sz w:val="20"/>
                      <w:szCs w:val="20"/>
                    </w:rPr>
                    <w:t xml:space="preserve"> </w:t>
                  </w:r>
                  <w:r w:rsidRPr="00C86811">
                    <w:rPr>
                      <w:rFonts w:ascii="Calibri" w:hAnsi="Calibri" w:cs="Arial"/>
                      <w:i/>
                      <w:sz w:val="20"/>
                      <w:szCs w:val="18"/>
                    </w:rPr>
                    <w:t xml:space="preserve">Provisions, Section </w:t>
                  </w:r>
                  <w:r>
                    <w:rPr>
                      <w:rFonts w:ascii="Calibri" w:hAnsi="Calibri" w:cs="Arial"/>
                      <w:i/>
                      <w:sz w:val="20"/>
                      <w:szCs w:val="18"/>
                    </w:rPr>
                    <w:t xml:space="preserve">and Regulations </w:t>
                  </w:r>
                  <w:r w:rsidRPr="007715FA">
                    <w:rPr>
                      <w:rFonts w:ascii="Calibri" w:hAnsi="Calibri" w:cs="Arial"/>
                      <w:i/>
                      <w:sz w:val="20"/>
                      <w:szCs w:val="18"/>
                    </w:rPr>
                    <w:t>2540.100</w:t>
                  </w:r>
                  <w:r>
                    <w:rPr>
                      <w:rFonts w:ascii="Calibri" w:hAnsi="Calibri" w:cs="Arial"/>
                      <w:i/>
                      <w:sz w:val="20"/>
                      <w:szCs w:val="18"/>
                    </w:rPr>
                    <w:t xml:space="preserve"> </w:t>
                  </w:r>
                  <w:r w:rsidRPr="007715FA">
                    <w:rPr>
                      <w:rFonts w:ascii="Calibri" w:hAnsi="Calibri" w:cs="Arial"/>
                      <w:i/>
                      <w:sz w:val="20"/>
                      <w:szCs w:val="18"/>
                    </w:rPr>
                    <w:t>Subpart A</w:t>
                  </w:r>
                </w:p>
              </w:tc>
            </w:tr>
            <w:tr w:rsidR="00321A48" w:rsidRPr="003D31DA" w14:paraId="3247E8C2" w14:textId="77777777" w:rsidTr="00C16C98">
              <w:tc>
                <w:tcPr>
                  <w:tcW w:w="8633" w:type="dxa"/>
                  <w:shd w:val="clear" w:color="auto" w:fill="FFCC66"/>
                </w:tcPr>
                <w:p w14:paraId="1AB7CF0B" w14:textId="77777777" w:rsidR="00321A48" w:rsidRPr="003D31DA" w:rsidRDefault="00321A48" w:rsidP="00321A48">
                  <w:pPr>
                    <w:rPr>
                      <w:b/>
                    </w:rPr>
                  </w:pPr>
                  <w:r w:rsidRPr="003D31DA">
                    <w:rPr>
                      <w:b/>
                    </w:rPr>
                    <w:t>CRITERIA</w:t>
                  </w:r>
                </w:p>
              </w:tc>
              <w:tc>
                <w:tcPr>
                  <w:tcW w:w="4317" w:type="dxa"/>
                  <w:shd w:val="clear" w:color="auto" w:fill="FFCC66"/>
                </w:tcPr>
                <w:p w14:paraId="188E9DC9" w14:textId="408D79E3" w:rsidR="00321A48" w:rsidRPr="003D31DA" w:rsidRDefault="00321A48" w:rsidP="00A300E9">
                  <w:pPr>
                    <w:rPr>
                      <w:b/>
                    </w:rPr>
                  </w:pPr>
                  <w:r w:rsidRPr="003D31DA">
                    <w:rPr>
                      <w:b/>
                    </w:rPr>
                    <w:t>ONESTAR REVIEW</w:t>
                  </w:r>
                </w:p>
              </w:tc>
            </w:tr>
            <w:tr w:rsidR="00321A48" w14:paraId="0C653314" w14:textId="77777777" w:rsidTr="00740C76">
              <w:trPr>
                <w:trHeight w:val="683"/>
              </w:trPr>
              <w:tc>
                <w:tcPr>
                  <w:tcW w:w="8633" w:type="dxa"/>
                </w:tcPr>
                <w:p w14:paraId="0BB931EC" w14:textId="77777777" w:rsidR="00321A48" w:rsidRDefault="006D2800" w:rsidP="00591810">
                  <w:pPr>
                    <w:contextualSpacing/>
                  </w:pPr>
                  <w:sdt>
                    <w:sdtPr>
                      <w:rPr>
                        <w:sz w:val="20"/>
                      </w:rPr>
                      <w:id w:val="-1672945147"/>
                      <w14:checkbox>
                        <w14:checked w14:val="0"/>
                        <w14:checkedState w14:val="2612" w14:font="MS Gothic"/>
                        <w14:uncheckedState w14:val="2610" w14:font="MS Gothic"/>
                      </w14:checkbox>
                    </w:sdtPr>
                    <w:sdtEndPr/>
                    <w:sdtContent>
                      <w:r w:rsidR="00321A48" w:rsidRPr="00BF503E">
                        <w:rPr>
                          <w:rFonts w:ascii="MS Gothic" w:eastAsia="MS Gothic" w:hAnsi="MS Gothic" w:hint="eastAsia"/>
                          <w:sz w:val="20"/>
                        </w:rPr>
                        <w:t>☐</w:t>
                      </w:r>
                    </w:sdtContent>
                  </w:sdt>
                  <w:r w:rsidR="00321A48" w:rsidRPr="00BF503E">
                    <w:rPr>
                      <w:rFonts w:ascii="Calibri" w:hAnsi="Calibri" w:cs="Arial"/>
                      <w:sz w:val="18"/>
                      <w:szCs w:val="18"/>
                    </w:rPr>
                    <w:t xml:space="preserve"> </w:t>
                  </w:r>
                  <w:r w:rsidR="00321A48" w:rsidRPr="00BD6D01">
                    <w:rPr>
                      <w:rFonts w:ascii="Calibri" w:hAnsi="Calibri" w:cs="Arial"/>
                      <w:sz w:val="20"/>
                      <w:szCs w:val="18"/>
                    </w:rPr>
                    <w:t>Member position description(s) is/are provided as standalone documents (in addition to being included/referenced in member service agreement)</w:t>
                  </w:r>
                </w:p>
                <w:p w14:paraId="5ABCDD3C" w14:textId="77777777" w:rsidR="00321A48" w:rsidRPr="00777CD9" w:rsidRDefault="006D2800" w:rsidP="00591810">
                  <w:pPr>
                    <w:spacing w:before="60"/>
                    <w:contextualSpacing/>
                    <w:rPr>
                      <w:rFonts w:ascii="Calibri" w:hAnsi="Calibri" w:cs="Arial"/>
                      <w:sz w:val="20"/>
                      <w:szCs w:val="18"/>
                    </w:rPr>
                  </w:pPr>
                  <w:sdt>
                    <w:sdtPr>
                      <w:rPr>
                        <w:rFonts w:ascii="Calibri" w:hAnsi="Calibri" w:cs="Arial"/>
                        <w:sz w:val="20"/>
                        <w:szCs w:val="18"/>
                      </w:rPr>
                      <w:id w:val="1870325957"/>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18"/>
                        </w:rPr>
                        <w:t>☐</w:t>
                      </w:r>
                    </w:sdtContent>
                  </w:sdt>
                  <w:r w:rsidR="00321A48" w:rsidRPr="00BF503E">
                    <w:rPr>
                      <w:rFonts w:ascii="Calibri" w:hAnsi="Calibri" w:cs="Arial"/>
                      <w:sz w:val="20"/>
                      <w:szCs w:val="18"/>
                    </w:rPr>
                    <w:t xml:space="preserve"> </w:t>
                  </w:r>
                  <w:r w:rsidR="00321A48" w:rsidRPr="00823B8A">
                    <w:rPr>
                      <w:rFonts w:ascii="Calibri" w:hAnsi="Calibri" w:cs="Arial"/>
                      <w:sz w:val="20"/>
                      <w:szCs w:val="18"/>
                    </w:rPr>
                    <w:t>Position descriptions clearly and reasonably</w:t>
                  </w:r>
                  <w:r w:rsidR="00321A48" w:rsidRPr="00823B8A">
                    <w:rPr>
                      <w:rFonts w:ascii="Calibri" w:hAnsi="Calibri" w:cs="Arial"/>
                      <w:color w:val="FF0000"/>
                      <w:sz w:val="20"/>
                      <w:szCs w:val="18"/>
                    </w:rPr>
                    <w:t xml:space="preserve"> </w:t>
                  </w:r>
                  <w:r w:rsidR="00321A48" w:rsidRPr="00823B8A">
                    <w:rPr>
                      <w:rFonts w:ascii="Calibri" w:hAnsi="Calibri" w:cs="Arial"/>
                      <w:sz w:val="20"/>
                      <w:szCs w:val="18"/>
                    </w:rPr>
                    <w:t>delineate between “essential” functions vs. “non-essential” functions in alignment with the Americans with Disabilities Act (ADA)</w:t>
                  </w:r>
                </w:p>
                <w:p w14:paraId="1A8030F9" w14:textId="77777777" w:rsidR="00321A48" w:rsidRDefault="006D2800" w:rsidP="00591810">
                  <w:pPr>
                    <w:spacing w:before="60"/>
                    <w:contextualSpacing/>
                    <w:rPr>
                      <w:rFonts w:ascii="Calibri" w:hAnsi="Calibri" w:cs="Arial"/>
                      <w:sz w:val="20"/>
                      <w:szCs w:val="18"/>
                    </w:rPr>
                  </w:pPr>
                  <w:sdt>
                    <w:sdtPr>
                      <w:rPr>
                        <w:rFonts w:ascii="Calibri" w:hAnsi="Calibri" w:cs="Arial"/>
                        <w:sz w:val="20"/>
                        <w:szCs w:val="18"/>
                      </w:rPr>
                      <w:id w:val="1266264353"/>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18"/>
                        </w:rPr>
                        <w:t>☐</w:t>
                      </w:r>
                    </w:sdtContent>
                  </w:sdt>
                  <w:r w:rsidR="00321A48">
                    <w:rPr>
                      <w:rFonts w:ascii="Calibri" w:hAnsi="Calibri" w:cs="Arial"/>
                      <w:szCs w:val="18"/>
                    </w:rPr>
                    <w:t xml:space="preserve"> </w:t>
                  </w:r>
                  <w:r w:rsidR="00321A48" w:rsidRPr="00823B8A">
                    <w:rPr>
                      <w:rFonts w:ascii="Calibri" w:hAnsi="Calibri" w:cs="Arial"/>
                      <w:sz w:val="20"/>
                      <w:szCs w:val="18"/>
                    </w:rPr>
                    <w:t>Position descriptions clearly indicate whether or not the member has recurring access to vulnerable populations in accordance with CNCS definition and determination is reasonable</w:t>
                  </w:r>
                  <w:r w:rsidR="00321A48" w:rsidRPr="00777CD9">
                    <w:rPr>
                      <w:rFonts w:ascii="Calibri" w:hAnsi="Calibri" w:cs="Arial"/>
                      <w:sz w:val="20"/>
                      <w:szCs w:val="18"/>
                    </w:rPr>
                    <w:t xml:space="preserve"> </w:t>
                  </w:r>
                </w:p>
                <w:p w14:paraId="42E382B2" w14:textId="77777777" w:rsidR="00321A48" w:rsidRPr="00D15F73" w:rsidRDefault="006D2800" w:rsidP="00591810">
                  <w:pPr>
                    <w:spacing w:before="60"/>
                    <w:contextualSpacing/>
                    <w:rPr>
                      <w:rFonts w:ascii="Calibri" w:hAnsi="Calibri" w:cs="Arial"/>
                      <w:sz w:val="20"/>
                      <w:szCs w:val="18"/>
                    </w:rPr>
                  </w:pPr>
                  <w:sdt>
                    <w:sdtPr>
                      <w:rPr>
                        <w:rFonts w:ascii="Calibri" w:hAnsi="Calibri" w:cs="Arial"/>
                        <w:sz w:val="20"/>
                        <w:szCs w:val="18"/>
                      </w:rPr>
                      <w:id w:val="1793788813"/>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18"/>
                        </w:rPr>
                        <w:t>☐</w:t>
                      </w:r>
                    </w:sdtContent>
                  </w:sdt>
                  <w:r w:rsidR="00321A48" w:rsidRPr="00BF503E">
                    <w:rPr>
                      <w:rFonts w:ascii="Calibri" w:hAnsi="Calibri" w:cs="Arial"/>
                      <w:sz w:val="20"/>
                      <w:szCs w:val="18"/>
                    </w:rPr>
                    <w:t xml:space="preserve"> </w:t>
                  </w:r>
                  <w:r w:rsidR="00321A48" w:rsidRPr="00D15F73">
                    <w:rPr>
                      <w:rFonts w:ascii="Calibri" w:hAnsi="Calibri" w:cs="Arial"/>
                      <w:sz w:val="20"/>
                      <w:szCs w:val="18"/>
                    </w:rPr>
                    <w:t xml:space="preserve">Clearly states that Member will be required to wear the AmeriCorps logo daily. </w:t>
                  </w:r>
                </w:p>
                <w:p w14:paraId="2D19B005" w14:textId="315DC696" w:rsidR="00321A48" w:rsidRPr="00E25C02" w:rsidRDefault="006D2800" w:rsidP="00591810">
                  <w:pPr>
                    <w:spacing w:before="60"/>
                    <w:contextualSpacing/>
                    <w:rPr>
                      <w:rFonts w:ascii="Calibri" w:hAnsi="Calibri" w:cs="Arial"/>
                      <w:color w:val="FF0000"/>
                      <w:sz w:val="20"/>
                      <w:szCs w:val="18"/>
                    </w:rPr>
                  </w:pPr>
                  <w:sdt>
                    <w:sdtPr>
                      <w:rPr>
                        <w:rFonts w:ascii="Calibri" w:hAnsi="Calibri" w:cs="Arial"/>
                        <w:sz w:val="20"/>
                        <w:szCs w:val="18"/>
                      </w:rPr>
                      <w:id w:val="380449970"/>
                      <w14:checkbox>
                        <w14:checked w14:val="0"/>
                        <w14:checkedState w14:val="2612" w14:font="MS Gothic"/>
                        <w14:uncheckedState w14:val="2610" w14:font="MS Gothic"/>
                      </w14:checkbox>
                    </w:sdtPr>
                    <w:sdtEndPr/>
                    <w:sdtContent>
                      <w:r w:rsidR="00BF503E" w:rsidRPr="00BF503E">
                        <w:rPr>
                          <w:rFonts w:ascii="MS Gothic" w:eastAsia="MS Gothic" w:hAnsi="MS Gothic" w:cs="Arial" w:hint="eastAsia"/>
                          <w:sz w:val="20"/>
                          <w:szCs w:val="18"/>
                        </w:rPr>
                        <w:t>☐</w:t>
                      </w:r>
                    </w:sdtContent>
                  </w:sdt>
                  <w:r w:rsidR="00321A48" w:rsidRPr="00BF503E">
                    <w:rPr>
                      <w:rFonts w:ascii="Calibri" w:hAnsi="Calibri" w:cs="Arial"/>
                      <w:sz w:val="20"/>
                      <w:szCs w:val="18"/>
                    </w:rPr>
                    <w:t xml:space="preserve"> </w:t>
                  </w:r>
                  <w:r w:rsidR="00321A48" w:rsidRPr="00D15F73">
                    <w:rPr>
                      <w:rFonts w:ascii="Calibri" w:hAnsi="Calibri" w:cs="Arial"/>
                      <w:sz w:val="20"/>
                      <w:szCs w:val="18"/>
                    </w:rPr>
                    <w:t>Position Title includes “AmeriCorps”.  Additional specific descriptors related to the member’s service role, such as AmeriCorps Tutor, AmeriCorps Mentors, etc. are acceptable.  Position Titles must NOT include any of the following words: Volunteer, Intern, Staff, or Manager.</w:t>
                  </w:r>
                  <w:r w:rsidR="00321A48">
                    <w:rPr>
                      <w:rFonts w:ascii="Calibri" w:hAnsi="Calibri" w:cs="Arial"/>
                      <w:sz w:val="20"/>
                      <w:szCs w:val="18"/>
                    </w:rPr>
                    <w:t xml:space="preserve">  </w:t>
                  </w:r>
                </w:p>
                <w:p w14:paraId="4D8282FC" w14:textId="0168CBE2" w:rsidR="00321A48" w:rsidRPr="00BD6D01" w:rsidRDefault="006D2800" w:rsidP="00591810">
                  <w:pPr>
                    <w:spacing w:before="60"/>
                    <w:contextualSpacing/>
                    <w:rPr>
                      <w:rFonts w:ascii="Calibri" w:hAnsi="Calibri" w:cs="Arial"/>
                      <w:bCs/>
                      <w:iCs/>
                      <w:sz w:val="20"/>
                      <w:szCs w:val="18"/>
                    </w:rPr>
                  </w:pPr>
                  <w:sdt>
                    <w:sdtPr>
                      <w:rPr>
                        <w:rFonts w:ascii="Calibri" w:hAnsi="Calibri" w:cs="Arial"/>
                        <w:sz w:val="20"/>
                        <w:szCs w:val="20"/>
                      </w:rPr>
                      <w:id w:val="-520156615"/>
                      <w14:checkbox>
                        <w14:checked w14:val="0"/>
                        <w14:checkedState w14:val="2612" w14:font="MS Gothic"/>
                        <w14:uncheckedState w14:val="2610" w14:font="MS Gothic"/>
                      </w14:checkbox>
                    </w:sdtPr>
                    <w:sdtEndPr/>
                    <w:sdtContent>
                      <w:r w:rsidR="00BF503E"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Position</w:t>
                  </w:r>
                  <w:r w:rsidR="00321A48" w:rsidRPr="00BD6D01">
                    <w:rPr>
                      <w:rFonts w:ascii="Calibri" w:hAnsi="Calibri" w:cs="Arial"/>
                      <w:sz w:val="20"/>
                      <w:szCs w:val="18"/>
                    </w:rPr>
                    <w:t xml:space="preserve"> descriptions include </w:t>
                  </w:r>
                  <w:r w:rsidR="00321A48" w:rsidRPr="00BD6D01">
                    <w:rPr>
                      <w:rFonts w:ascii="Calibri" w:hAnsi="Calibri" w:cs="Arial"/>
                      <w:bCs/>
                      <w:iCs/>
                      <w:sz w:val="20"/>
                      <w:szCs w:val="18"/>
                    </w:rPr>
                    <w:t xml:space="preserve">the following language in accordance with </w:t>
                  </w:r>
                  <w:proofErr w:type="spellStart"/>
                  <w:r w:rsidR="00321A48" w:rsidRPr="00BD6D01">
                    <w:rPr>
                      <w:rFonts w:ascii="Calibri" w:hAnsi="Calibri" w:cs="Arial"/>
                      <w:bCs/>
                      <w:iCs/>
                      <w:sz w:val="20"/>
                      <w:szCs w:val="18"/>
                    </w:rPr>
                    <w:t>OneStar’s</w:t>
                  </w:r>
                  <w:proofErr w:type="spellEnd"/>
                  <w:r w:rsidR="00321A48" w:rsidRPr="00BD6D01">
                    <w:rPr>
                      <w:rFonts w:ascii="Calibri" w:hAnsi="Calibri" w:cs="Arial"/>
                      <w:bCs/>
                      <w:iCs/>
                      <w:sz w:val="20"/>
                      <w:szCs w:val="18"/>
                    </w:rPr>
                    <w:t xml:space="preserve"> disaster requirement: </w:t>
                  </w:r>
                </w:p>
                <w:p w14:paraId="33BC8A17" w14:textId="77777777" w:rsidR="00645DFA" w:rsidRPr="00A300E9" w:rsidRDefault="00645DFA" w:rsidP="00645DFA">
                  <w:pPr>
                    <w:spacing w:before="60"/>
                    <w:contextualSpacing/>
                    <w:rPr>
                      <w:rFonts w:ascii="Calibri" w:hAnsi="Calibri" w:cs="Arial"/>
                      <w:bCs/>
                      <w:i/>
                      <w:iCs/>
                      <w:sz w:val="20"/>
                      <w:szCs w:val="18"/>
                    </w:rPr>
                  </w:pPr>
                  <w:r w:rsidRPr="00A300E9">
                    <w:rPr>
                      <w:rFonts w:ascii="Calibri" w:hAnsi="Calibri" w:cs="Arial"/>
                      <w:bCs/>
                      <w:i/>
                      <w:iCs/>
                      <w:sz w:val="20"/>
                      <w:szCs w:val="18"/>
                    </w:rPr>
                    <w:t xml:space="preserve">In the event of a local (e.g. County), state (e.g. Office of the Governor), or federal disaster declaration (e.g. Federal Emergency Management Agency), </w:t>
                  </w:r>
                  <w:proofErr w:type="spellStart"/>
                  <w:r w:rsidRPr="00A300E9">
                    <w:rPr>
                      <w:rFonts w:ascii="Calibri" w:hAnsi="Calibri" w:cs="Arial"/>
                      <w:bCs/>
                      <w:i/>
                      <w:iCs/>
                      <w:sz w:val="20"/>
                      <w:szCs w:val="18"/>
                    </w:rPr>
                    <w:t>OneStar</w:t>
                  </w:r>
                  <w:proofErr w:type="spellEnd"/>
                  <w:r w:rsidRPr="00A300E9">
                    <w:rPr>
                      <w:rFonts w:ascii="Calibri" w:hAnsi="Calibri" w:cs="Arial"/>
                      <w:bCs/>
                      <w:i/>
                      <w:iCs/>
                      <w:sz w:val="20"/>
                      <w:szCs w:val="18"/>
                    </w:rPr>
                    <w:t xml:space="preserve"> may request AmeriCorps members to temporarily deploy to an affected area to participate in response or recovery operations for up to 60 days.  If such a situation occurs, </w:t>
                  </w:r>
                  <w:proofErr w:type="spellStart"/>
                  <w:r w:rsidRPr="00A300E9">
                    <w:rPr>
                      <w:rFonts w:ascii="Calibri" w:hAnsi="Calibri" w:cs="Arial"/>
                      <w:i/>
                      <w:sz w:val="20"/>
                      <w:szCs w:val="18"/>
                    </w:rPr>
                    <w:t>OneStar</w:t>
                  </w:r>
                  <w:proofErr w:type="spellEnd"/>
                  <w:r w:rsidRPr="00A300E9">
                    <w:rPr>
                      <w:rFonts w:ascii="Calibri" w:hAnsi="Calibri" w:cs="Arial"/>
                      <w:i/>
                      <w:sz w:val="20"/>
                      <w:szCs w:val="18"/>
                    </w:rPr>
                    <w:t xml:space="preserve"> will make every attempt to not disrupt members’ primary service activities. If members are deployed at </w:t>
                  </w:r>
                  <w:proofErr w:type="spellStart"/>
                  <w:r w:rsidRPr="00A300E9">
                    <w:rPr>
                      <w:rFonts w:ascii="Calibri" w:hAnsi="Calibri" w:cs="Arial"/>
                      <w:i/>
                      <w:sz w:val="20"/>
                      <w:szCs w:val="18"/>
                    </w:rPr>
                    <w:t>OneStar’s</w:t>
                  </w:r>
                  <w:proofErr w:type="spellEnd"/>
                  <w:r w:rsidRPr="00A300E9">
                    <w:rPr>
                      <w:rFonts w:ascii="Calibri" w:hAnsi="Calibri" w:cs="Arial"/>
                      <w:i/>
                      <w:sz w:val="20"/>
                      <w:szCs w:val="18"/>
                    </w:rPr>
                    <w:t xml:space="preserve"> request,</w:t>
                  </w:r>
                  <w:r w:rsidRPr="00A300E9">
                    <w:rPr>
                      <w:rFonts w:ascii="Calibri" w:hAnsi="Calibri" w:cs="Arial"/>
                      <w:bCs/>
                      <w:i/>
                      <w:iCs/>
                      <w:sz w:val="20"/>
                      <w:szCs w:val="18"/>
                    </w:rPr>
                    <w:t xml:space="preserve"> service hours spent in response to that event may be counted towards the total required member hours. Members will spend no more than 120 days on disaster-related activities during a term of service without the prior consent of </w:t>
                  </w:r>
                  <w:proofErr w:type="spellStart"/>
                  <w:r w:rsidRPr="00A300E9">
                    <w:rPr>
                      <w:rFonts w:ascii="Calibri" w:hAnsi="Calibri" w:cs="Arial"/>
                      <w:bCs/>
                      <w:i/>
                      <w:iCs/>
                      <w:sz w:val="20"/>
                      <w:szCs w:val="18"/>
                    </w:rPr>
                    <w:t>OneStar</w:t>
                  </w:r>
                  <w:proofErr w:type="spellEnd"/>
                  <w:r w:rsidRPr="00A300E9">
                    <w:rPr>
                      <w:rFonts w:ascii="Calibri" w:hAnsi="Calibri" w:cs="Arial"/>
                      <w:bCs/>
                      <w:i/>
                      <w:iCs/>
                      <w:sz w:val="20"/>
                      <w:szCs w:val="18"/>
                    </w:rPr>
                    <w:t xml:space="preserve"> Foundation unless otherwise specified in the program’s approved grant and program design (in the case of programs within the Disaster Services Focus Area).</w:t>
                  </w:r>
                </w:p>
                <w:p w14:paraId="36D0D983" w14:textId="77777777" w:rsidR="00321A48" w:rsidRPr="00BF503E" w:rsidRDefault="006D2800" w:rsidP="00591810">
                  <w:pPr>
                    <w:spacing w:before="60"/>
                    <w:contextualSpacing/>
                    <w:rPr>
                      <w:rFonts w:ascii="Calibri" w:hAnsi="Calibri" w:cs="Arial"/>
                      <w:sz w:val="20"/>
                      <w:szCs w:val="20"/>
                    </w:rPr>
                  </w:pPr>
                  <w:sdt>
                    <w:sdtPr>
                      <w:rPr>
                        <w:rFonts w:ascii="Calibri" w:hAnsi="Calibri" w:cs="Arial"/>
                        <w:sz w:val="20"/>
                        <w:szCs w:val="20"/>
                      </w:rPr>
                      <w:id w:val="124513901"/>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Member position description(s) is/are provided for each type of member outlined in the program’s approved grant application</w:t>
                  </w:r>
                </w:p>
                <w:p w14:paraId="053549D7" w14:textId="77777777" w:rsidR="00321A48" w:rsidRPr="00BF503E" w:rsidRDefault="006D2800" w:rsidP="00591810">
                  <w:pPr>
                    <w:spacing w:before="60"/>
                    <w:contextualSpacing/>
                    <w:rPr>
                      <w:rFonts w:ascii="Calibri" w:hAnsi="Calibri" w:cs="Arial"/>
                      <w:sz w:val="20"/>
                      <w:szCs w:val="20"/>
                    </w:rPr>
                  </w:pPr>
                  <w:sdt>
                    <w:sdtPr>
                      <w:rPr>
                        <w:rFonts w:ascii="Calibri" w:hAnsi="Calibri" w:cs="Arial"/>
                        <w:sz w:val="20"/>
                        <w:szCs w:val="20"/>
                      </w:rPr>
                      <w:id w:val="836043883"/>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Member position description(s) accurately, completely, and specifically describes the activities to be performed by each member</w:t>
                  </w:r>
                </w:p>
                <w:p w14:paraId="685E6903" w14:textId="77777777" w:rsidR="00321A48" w:rsidRPr="00BF503E" w:rsidRDefault="006D2800" w:rsidP="00591810">
                  <w:pPr>
                    <w:spacing w:before="60"/>
                    <w:contextualSpacing/>
                    <w:rPr>
                      <w:rFonts w:ascii="Calibri" w:hAnsi="Calibri" w:cs="Arial"/>
                      <w:sz w:val="20"/>
                      <w:szCs w:val="20"/>
                    </w:rPr>
                  </w:pPr>
                  <w:sdt>
                    <w:sdtPr>
                      <w:rPr>
                        <w:rFonts w:ascii="Calibri" w:hAnsi="Calibri" w:cs="Arial"/>
                        <w:sz w:val="20"/>
                        <w:szCs w:val="20"/>
                      </w:rPr>
                      <w:id w:val="-1115741396"/>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Position descriptions do not include prohibited activities or generic activity descriptions such as “other duties as assigned” </w:t>
                  </w:r>
                </w:p>
                <w:p w14:paraId="08EF82DE" w14:textId="77777777" w:rsidR="00321A48" w:rsidRPr="00BF503E" w:rsidRDefault="006D2800" w:rsidP="00591810">
                  <w:pPr>
                    <w:spacing w:before="60"/>
                    <w:contextualSpacing/>
                    <w:rPr>
                      <w:rFonts w:ascii="Calibri" w:hAnsi="Calibri" w:cs="Arial"/>
                      <w:sz w:val="20"/>
                      <w:szCs w:val="20"/>
                    </w:rPr>
                  </w:pPr>
                  <w:sdt>
                    <w:sdtPr>
                      <w:rPr>
                        <w:rFonts w:ascii="Calibri" w:hAnsi="Calibri" w:cs="Arial"/>
                        <w:sz w:val="20"/>
                        <w:szCs w:val="20"/>
                      </w:rPr>
                      <w:id w:val="-1452163860"/>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Members are not referred to as “managers” or performing “management” duties. </w:t>
                  </w:r>
                </w:p>
                <w:p w14:paraId="620DB82A" w14:textId="77777777" w:rsidR="00321A48" w:rsidRPr="00BF503E" w:rsidRDefault="006D2800" w:rsidP="00591810">
                  <w:pPr>
                    <w:contextualSpacing/>
                    <w:rPr>
                      <w:rFonts w:ascii="Calibri" w:hAnsi="Calibri" w:cs="Arial"/>
                      <w:sz w:val="20"/>
                      <w:szCs w:val="20"/>
                    </w:rPr>
                  </w:pPr>
                  <w:sdt>
                    <w:sdtPr>
                      <w:rPr>
                        <w:rFonts w:ascii="Calibri" w:hAnsi="Calibri" w:cs="Arial"/>
                        <w:sz w:val="20"/>
                        <w:szCs w:val="20"/>
                      </w:rPr>
                      <w:id w:val="170305794"/>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Position descriptions do not appear to duplicate, displace or supplant program, site or other staff positions in any way</w:t>
                  </w:r>
                </w:p>
                <w:p w14:paraId="677C2BE7" w14:textId="77777777" w:rsidR="00E57628" w:rsidRDefault="00E57628" w:rsidP="00591810">
                  <w:pPr>
                    <w:contextualSpacing/>
                  </w:pPr>
                </w:p>
              </w:tc>
              <w:tc>
                <w:tcPr>
                  <w:tcW w:w="4317" w:type="dxa"/>
                </w:tcPr>
                <w:p w14:paraId="21AD3208" w14:textId="77777777" w:rsidR="00321A48" w:rsidRDefault="00321A48" w:rsidP="00321A48"/>
              </w:tc>
            </w:tr>
          </w:tbl>
          <w:p w14:paraId="2CB33803" w14:textId="77777777" w:rsidR="00321A48" w:rsidRDefault="00321A48" w:rsidP="00C16C98">
            <w:pPr>
              <w:rPr>
                <w:b/>
              </w:rPr>
            </w:pPr>
          </w:p>
          <w:tbl>
            <w:tblPr>
              <w:tblStyle w:val="TableGrid"/>
              <w:tblW w:w="0" w:type="auto"/>
              <w:tblLook w:val="04A0" w:firstRow="1" w:lastRow="0" w:firstColumn="1" w:lastColumn="0" w:noHBand="0" w:noVBand="1"/>
            </w:tblPr>
            <w:tblGrid>
              <w:gridCol w:w="8633"/>
              <w:gridCol w:w="4186"/>
            </w:tblGrid>
            <w:tr w:rsidR="00321A48" w14:paraId="17F20931" w14:textId="77777777" w:rsidTr="00321A48">
              <w:tc>
                <w:tcPr>
                  <w:tcW w:w="12932" w:type="dxa"/>
                  <w:gridSpan w:val="2"/>
                  <w:shd w:val="clear" w:color="auto" w:fill="D9D9D9" w:themeFill="background1" w:themeFillShade="D9"/>
                </w:tcPr>
                <w:p w14:paraId="7EF1A91F" w14:textId="77777777" w:rsidR="00321A48" w:rsidRPr="00E25C02" w:rsidRDefault="00321A48" w:rsidP="00321A48">
                  <w:pPr>
                    <w:rPr>
                      <w:b/>
                    </w:rPr>
                  </w:pPr>
                  <w:r>
                    <w:rPr>
                      <w:b/>
                    </w:rPr>
                    <w:t>3.0 MEMBER TIME</w:t>
                  </w:r>
                  <w:r w:rsidRPr="00E25C02">
                    <w:rPr>
                      <w:b/>
                    </w:rPr>
                    <w:t>SHEETS</w:t>
                  </w:r>
                </w:p>
              </w:tc>
            </w:tr>
            <w:tr w:rsidR="00321A48" w14:paraId="23BA56E9" w14:textId="77777777" w:rsidTr="00321A48">
              <w:tc>
                <w:tcPr>
                  <w:tcW w:w="12932" w:type="dxa"/>
                  <w:gridSpan w:val="2"/>
                  <w:shd w:val="clear" w:color="auto" w:fill="BDD6EE" w:themeFill="accent1" w:themeFillTint="66"/>
                </w:tcPr>
                <w:p w14:paraId="3B576B40" w14:textId="77777777" w:rsidR="00321A48" w:rsidRDefault="00321A48" w:rsidP="00321A48">
                  <w:r>
                    <w:rPr>
                      <w:rFonts w:ascii="Calibri" w:hAnsi="Calibri" w:cs="Arial"/>
                      <w:i/>
                      <w:sz w:val="20"/>
                      <w:szCs w:val="18"/>
                    </w:rPr>
                    <w:t>2015-2016</w:t>
                  </w:r>
                  <w:r w:rsidRPr="00D36083">
                    <w:rPr>
                      <w:rFonts w:ascii="Calibri" w:hAnsi="Calibri" w:cs="Arial"/>
                      <w:i/>
                      <w:sz w:val="20"/>
                      <w:szCs w:val="18"/>
                    </w:rPr>
                    <w:t xml:space="preserve"> </w:t>
                  </w:r>
                  <w:r>
                    <w:rPr>
                      <w:rFonts w:ascii="Calibri" w:hAnsi="Calibri" w:cs="Arial"/>
                      <w:i/>
                      <w:sz w:val="20"/>
                      <w:szCs w:val="18"/>
                    </w:rPr>
                    <w:t xml:space="preserve">Terms and Conditions </w:t>
                  </w:r>
                  <w:r w:rsidRPr="00D36083">
                    <w:rPr>
                      <w:rFonts w:ascii="Calibri" w:hAnsi="Calibri" w:cs="Arial"/>
                      <w:i/>
                      <w:sz w:val="20"/>
                      <w:szCs w:val="18"/>
                    </w:rPr>
                    <w:t>V.</w:t>
                  </w:r>
                  <w:r>
                    <w:rPr>
                      <w:rFonts w:ascii="Calibri" w:hAnsi="Calibri" w:cs="Arial"/>
                      <w:i/>
                      <w:sz w:val="20"/>
                      <w:szCs w:val="18"/>
                    </w:rPr>
                    <w:t>F, AmeriCorps State and National Policy Frequently Asked Questions C.8</w:t>
                  </w:r>
                  <w:r>
                    <w:t xml:space="preserve"> </w:t>
                  </w:r>
                </w:p>
              </w:tc>
            </w:tr>
            <w:tr w:rsidR="00321A48" w:rsidRPr="003D31DA" w14:paraId="5A784680" w14:textId="77777777" w:rsidTr="00321A48">
              <w:tc>
                <w:tcPr>
                  <w:tcW w:w="8715" w:type="dxa"/>
                  <w:shd w:val="clear" w:color="auto" w:fill="FFCC66"/>
                </w:tcPr>
                <w:p w14:paraId="3EA4E842" w14:textId="77777777" w:rsidR="00321A48" w:rsidRPr="003D31DA" w:rsidRDefault="00321A48" w:rsidP="00321A48">
                  <w:pPr>
                    <w:rPr>
                      <w:b/>
                    </w:rPr>
                  </w:pPr>
                  <w:r w:rsidRPr="003D31DA">
                    <w:rPr>
                      <w:b/>
                    </w:rPr>
                    <w:t>CRITERIA</w:t>
                  </w:r>
                </w:p>
              </w:tc>
              <w:tc>
                <w:tcPr>
                  <w:tcW w:w="4217" w:type="dxa"/>
                  <w:shd w:val="clear" w:color="auto" w:fill="FFCC66"/>
                </w:tcPr>
                <w:p w14:paraId="576F0DFB" w14:textId="3931A4D6" w:rsidR="00321A48" w:rsidRPr="003D31DA" w:rsidRDefault="00321A48" w:rsidP="00A300E9">
                  <w:pPr>
                    <w:rPr>
                      <w:b/>
                    </w:rPr>
                  </w:pPr>
                  <w:r w:rsidRPr="003D31DA">
                    <w:rPr>
                      <w:b/>
                    </w:rPr>
                    <w:t>ONESTAR REVIEW</w:t>
                  </w:r>
                </w:p>
              </w:tc>
            </w:tr>
            <w:tr w:rsidR="00321A48" w14:paraId="6B7B949E" w14:textId="77777777" w:rsidTr="00321A48">
              <w:tc>
                <w:tcPr>
                  <w:tcW w:w="8715" w:type="dxa"/>
                </w:tcPr>
                <w:p w14:paraId="6F8B6286" w14:textId="65D9E043" w:rsidR="009334D1" w:rsidRPr="00BF503E" w:rsidRDefault="006D2800" w:rsidP="009334D1">
                  <w:pPr>
                    <w:rPr>
                      <w:rFonts w:ascii="Calibri" w:hAnsi="Calibri" w:cs="Arial"/>
                      <w:sz w:val="20"/>
                      <w:szCs w:val="20"/>
                    </w:rPr>
                  </w:pPr>
                  <w:sdt>
                    <w:sdtPr>
                      <w:rPr>
                        <w:rFonts w:ascii="Calibri" w:hAnsi="Calibri" w:cs="Arial"/>
                        <w:sz w:val="20"/>
                        <w:szCs w:val="20"/>
                      </w:rPr>
                      <w:id w:val="-1636862146"/>
                      <w14:checkbox>
                        <w14:checked w14:val="0"/>
                        <w14:checkedState w14:val="2612" w14:font="MS Gothic"/>
                        <w14:uncheckedState w14:val="2610" w14:font="MS Gothic"/>
                      </w14:checkbox>
                    </w:sdtPr>
                    <w:sdtEndPr/>
                    <w:sdtContent>
                      <w:r w:rsidR="009334D1">
                        <w:rPr>
                          <w:rFonts w:ascii="MS Gothic" w:eastAsia="MS Gothic" w:hAnsi="MS Gothic" w:cs="Arial" w:hint="eastAsia"/>
                          <w:sz w:val="20"/>
                          <w:szCs w:val="20"/>
                        </w:rPr>
                        <w:t>☐</w:t>
                      </w:r>
                    </w:sdtContent>
                  </w:sdt>
                  <w:r w:rsidR="009334D1" w:rsidRPr="00BF503E">
                    <w:rPr>
                      <w:rFonts w:ascii="Calibri" w:hAnsi="Calibri" w:cs="Arial"/>
                      <w:sz w:val="20"/>
                      <w:szCs w:val="20"/>
                    </w:rPr>
                    <w:t xml:space="preserve"> Require both the member and the site supervisor signature </w:t>
                  </w:r>
                </w:p>
                <w:p w14:paraId="514F9063" w14:textId="77777777" w:rsidR="009334D1" w:rsidRPr="00BF503E" w:rsidRDefault="006D2800" w:rsidP="009334D1">
                  <w:pPr>
                    <w:rPr>
                      <w:rFonts w:ascii="Calibri" w:hAnsi="Calibri" w:cs="Arial"/>
                      <w:sz w:val="20"/>
                      <w:szCs w:val="20"/>
                    </w:rPr>
                  </w:pPr>
                  <w:sdt>
                    <w:sdtPr>
                      <w:rPr>
                        <w:rFonts w:ascii="Calibri" w:hAnsi="Calibri" w:cs="Arial"/>
                        <w:sz w:val="20"/>
                        <w:szCs w:val="20"/>
                      </w:rPr>
                      <w:id w:val="770132612"/>
                      <w14:checkbox>
                        <w14:checked w14:val="0"/>
                        <w14:checkedState w14:val="2612" w14:font="MS Gothic"/>
                        <w14:uncheckedState w14:val="2610" w14:font="MS Gothic"/>
                      </w14:checkbox>
                    </w:sdtPr>
                    <w:sdtEndPr/>
                    <w:sdtContent>
                      <w:r w:rsidR="009334D1">
                        <w:rPr>
                          <w:rFonts w:ascii="MS Gothic" w:eastAsia="MS Gothic" w:hAnsi="MS Gothic" w:cs="Arial" w:hint="eastAsia"/>
                          <w:sz w:val="20"/>
                          <w:szCs w:val="20"/>
                        </w:rPr>
                        <w:t>☐</w:t>
                      </w:r>
                    </w:sdtContent>
                  </w:sdt>
                  <w:r w:rsidR="009334D1" w:rsidRPr="00BF503E">
                    <w:rPr>
                      <w:rFonts w:ascii="Calibri" w:hAnsi="Calibri" w:cs="Arial"/>
                      <w:sz w:val="20"/>
                      <w:szCs w:val="20"/>
                    </w:rPr>
                    <w:t xml:space="preserve"> Require both the member and the site supervisor date of signature</w:t>
                  </w:r>
                </w:p>
                <w:p w14:paraId="7462FA68" w14:textId="77777777" w:rsidR="009334D1" w:rsidRPr="00BF503E" w:rsidRDefault="006D2800" w:rsidP="009334D1">
                  <w:pPr>
                    <w:rPr>
                      <w:rFonts w:ascii="Calibri" w:hAnsi="Calibri" w:cs="Arial"/>
                      <w:sz w:val="20"/>
                      <w:szCs w:val="20"/>
                    </w:rPr>
                  </w:pPr>
                  <w:sdt>
                    <w:sdtPr>
                      <w:rPr>
                        <w:rFonts w:ascii="Calibri" w:hAnsi="Calibri" w:cs="Arial"/>
                        <w:sz w:val="20"/>
                        <w:szCs w:val="20"/>
                      </w:rPr>
                      <w:id w:val="1749848150"/>
                      <w14:checkbox>
                        <w14:checked w14:val="0"/>
                        <w14:checkedState w14:val="2612" w14:font="MS Gothic"/>
                        <w14:uncheckedState w14:val="2610" w14:font="MS Gothic"/>
                      </w14:checkbox>
                    </w:sdtPr>
                    <w:sdtEndPr/>
                    <w:sdtContent>
                      <w:r w:rsidR="009334D1">
                        <w:rPr>
                          <w:rFonts w:ascii="MS Gothic" w:eastAsia="MS Gothic" w:hAnsi="MS Gothic" w:cs="Arial" w:hint="eastAsia"/>
                          <w:sz w:val="20"/>
                          <w:szCs w:val="20"/>
                        </w:rPr>
                        <w:t>☐</w:t>
                      </w:r>
                    </w:sdtContent>
                  </w:sdt>
                  <w:r w:rsidR="009334D1" w:rsidRPr="00BF503E">
                    <w:rPr>
                      <w:rFonts w:ascii="Calibri" w:hAnsi="Calibri" w:cs="Arial"/>
                      <w:sz w:val="20"/>
                      <w:szCs w:val="20"/>
                    </w:rPr>
                    <w:t xml:space="preserve"> If the timesheet system used is an electronic system, ensure that system meets the electronic timekeeping requirements outlined in the AmeriCorps State and National Policy FAQs under C.8</w:t>
                  </w:r>
                </w:p>
                <w:p w14:paraId="142D5CD2" w14:textId="77777777" w:rsidR="009334D1" w:rsidRPr="00BF503E" w:rsidRDefault="006D2800" w:rsidP="009334D1">
                  <w:pPr>
                    <w:rPr>
                      <w:rFonts w:ascii="Calibri" w:hAnsi="Calibri"/>
                      <w:sz w:val="20"/>
                      <w:szCs w:val="20"/>
                    </w:rPr>
                  </w:pPr>
                  <w:sdt>
                    <w:sdtPr>
                      <w:rPr>
                        <w:rFonts w:ascii="Calibri" w:hAnsi="Calibri" w:cs="Arial"/>
                        <w:sz w:val="20"/>
                        <w:szCs w:val="20"/>
                      </w:rPr>
                      <w:id w:val="-1907520588"/>
                      <w14:checkbox>
                        <w14:checked w14:val="0"/>
                        <w14:checkedState w14:val="2612" w14:font="MS Gothic"/>
                        <w14:uncheckedState w14:val="2610" w14:font="MS Gothic"/>
                      </w14:checkbox>
                    </w:sdtPr>
                    <w:sdtEndPr/>
                    <w:sdtContent>
                      <w:r w:rsidR="009334D1">
                        <w:rPr>
                          <w:rFonts w:ascii="MS Gothic" w:eastAsia="MS Gothic" w:hAnsi="MS Gothic" w:cs="Arial" w:hint="eastAsia"/>
                          <w:sz w:val="20"/>
                          <w:szCs w:val="20"/>
                        </w:rPr>
                        <w:t>☐</w:t>
                      </w:r>
                    </w:sdtContent>
                  </w:sdt>
                  <w:r w:rsidR="009334D1" w:rsidRPr="00BF503E">
                    <w:rPr>
                      <w:rFonts w:ascii="Calibri" w:hAnsi="Calibri" w:cs="Arial"/>
                      <w:sz w:val="20"/>
                      <w:szCs w:val="20"/>
                    </w:rPr>
                    <w:t xml:space="preserve"> </w:t>
                  </w:r>
                  <w:r w:rsidR="009334D1" w:rsidRPr="00BF503E">
                    <w:rPr>
                      <w:rFonts w:ascii="Calibri" w:hAnsi="Calibri"/>
                      <w:sz w:val="20"/>
                      <w:szCs w:val="20"/>
                    </w:rPr>
                    <w:t>Professional Corps programs – if following the timekeeping practices of its profession, must certify that members have completed the minimum required hours, excluding sick and vacation days, and have written approval on file from CNCS.</w:t>
                  </w:r>
                </w:p>
                <w:p w14:paraId="2B4EB3A4" w14:textId="77777777" w:rsidR="009334D1" w:rsidRPr="00BF503E" w:rsidRDefault="006D2800" w:rsidP="009334D1">
                  <w:pPr>
                    <w:rPr>
                      <w:rFonts w:ascii="Calibri" w:hAnsi="Calibri" w:cs="Arial"/>
                      <w:sz w:val="20"/>
                      <w:szCs w:val="20"/>
                    </w:rPr>
                  </w:pPr>
                  <w:sdt>
                    <w:sdtPr>
                      <w:rPr>
                        <w:rFonts w:ascii="Calibri" w:hAnsi="Calibri" w:cs="Arial"/>
                        <w:sz w:val="20"/>
                        <w:szCs w:val="20"/>
                      </w:rPr>
                      <w:id w:val="1640695743"/>
                      <w14:checkbox>
                        <w14:checked w14:val="0"/>
                        <w14:checkedState w14:val="2612" w14:font="MS Gothic"/>
                        <w14:uncheckedState w14:val="2610" w14:font="MS Gothic"/>
                      </w14:checkbox>
                    </w:sdtPr>
                    <w:sdtEndPr/>
                    <w:sdtContent>
                      <w:r w:rsidR="009334D1">
                        <w:rPr>
                          <w:rFonts w:ascii="MS Gothic" w:eastAsia="MS Gothic" w:hAnsi="MS Gothic" w:cs="Arial" w:hint="eastAsia"/>
                          <w:sz w:val="20"/>
                          <w:szCs w:val="20"/>
                        </w:rPr>
                        <w:t>☐</w:t>
                      </w:r>
                    </w:sdtContent>
                  </w:sdt>
                  <w:r w:rsidR="009334D1" w:rsidRPr="00BF503E">
                    <w:rPr>
                      <w:rFonts w:ascii="Calibri" w:hAnsi="Calibri" w:cs="Arial"/>
                      <w:sz w:val="20"/>
                      <w:szCs w:val="20"/>
                    </w:rPr>
                    <w:t xml:space="preserve"> Documents total hours served per day</w:t>
                  </w:r>
                </w:p>
                <w:p w14:paraId="054E5BC5" w14:textId="77777777" w:rsidR="009334D1" w:rsidRPr="00BF503E" w:rsidRDefault="006D2800" w:rsidP="009334D1">
                  <w:pPr>
                    <w:rPr>
                      <w:rFonts w:ascii="Calibri" w:hAnsi="Calibri" w:cs="Arial"/>
                      <w:sz w:val="20"/>
                      <w:szCs w:val="20"/>
                    </w:rPr>
                  </w:pPr>
                  <w:sdt>
                    <w:sdtPr>
                      <w:rPr>
                        <w:rFonts w:ascii="Calibri" w:hAnsi="Calibri" w:cs="Arial"/>
                        <w:sz w:val="20"/>
                        <w:szCs w:val="20"/>
                      </w:rPr>
                      <w:id w:val="-1893721085"/>
                      <w14:checkbox>
                        <w14:checked w14:val="0"/>
                        <w14:checkedState w14:val="2612" w14:font="MS Gothic"/>
                        <w14:uncheckedState w14:val="2610" w14:font="MS Gothic"/>
                      </w14:checkbox>
                    </w:sdtPr>
                    <w:sdtEndPr/>
                    <w:sdtContent>
                      <w:r w:rsidR="009334D1">
                        <w:rPr>
                          <w:rFonts w:ascii="MS Gothic" w:eastAsia="MS Gothic" w:hAnsi="MS Gothic" w:cs="Arial" w:hint="eastAsia"/>
                          <w:sz w:val="20"/>
                          <w:szCs w:val="20"/>
                        </w:rPr>
                        <w:t>☐</w:t>
                      </w:r>
                    </w:sdtContent>
                  </w:sdt>
                  <w:r w:rsidR="009334D1" w:rsidRPr="00BF503E">
                    <w:rPr>
                      <w:rFonts w:ascii="Calibri" w:hAnsi="Calibri" w:cs="Arial"/>
                      <w:sz w:val="20"/>
                      <w:szCs w:val="20"/>
                    </w:rPr>
                    <w:t xml:space="preserve"> Timesheet is prepared at minimum monthly</w:t>
                  </w:r>
                </w:p>
                <w:p w14:paraId="2A234918" w14:textId="77777777" w:rsidR="009334D1" w:rsidRDefault="009334D1" w:rsidP="009334D1">
                  <w:pPr>
                    <w:rPr>
                      <w:rFonts w:ascii="Calibri" w:hAnsi="Calibri" w:cs="Arial"/>
                      <w:sz w:val="20"/>
                      <w:szCs w:val="18"/>
                    </w:rPr>
                  </w:pPr>
                </w:p>
                <w:p w14:paraId="26B7DDDC" w14:textId="77777777" w:rsidR="009334D1" w:rsidRPr="00E25C02" w:rsidRDefault="009334D1" w:rsidP="009334D1">
                  <w:pPr>
                    <w:rPr>
                      <w:rFonts w:ascii="Calibri" w:hAnsi="Calibri" w:cs="Arial"/>
                      <w:b/>
                      <w:sz w:val="20"/>
                      <w:szCs w:val="18"/>
                      <w:u w:val="single"/>
                    </w:rPr>
                  </w:pPr>
                  <w:r w:rsidRPr="00E25C02">
                    <w:rPr>
                      <w:rFonts w:ascii="Calibri" w:hAnsi="Calibri" w:cs="Arial"/>
                      <w:b/>
                      <w:sz w:val="20"/>
                      <w:szCs w:val="18"/>
                      <w:u w:val="single"/>
                    </w:rPr>
                    <w:t>Best Practices</w:t>
                  </w:r>
                </w:p>
                <w:p w14:paraId="76C706FA" w14:textId="77777777" w:rsidR="009334D1" w:rsidRPr="00BF503E" w:rsidRDefault="006D2800" w:rsidP="009334D1">
                  <w:pPr>
                    <w:rPr>
                      <w:rFonts w:ascii="Calibri" w:hAnsi="Calibri"/>
                      <w:sz w:val="20"/>
                      <w:szCs w:val="20"/>
                    </w:rPr>
                  </w:pPr>
                  <w:sdt>
                    <w:sdtPr>
                      <w:rPr>
                        <w:rFonts w:ascii="Calibri" w:hAnsi="Calibri" w:cs="Arial"/>
                        <w:sz w:val="20"/>
                        <w:szCs w:val="20"/>
                      </w:rPr>
                      <w:id w:val="888235172"/>
                      <w14:checkbox>
                        <w14:checked w14:val="0"/>
                        <w14:checkedState w14:val="2612" w14:font="MS Gothic"/>
                        <w14:uncheckedState w14:val="2610" w14:font="MS Gothic"/>
                      </w14:checkbox>
                    </w:sdtPr>
                    <w:sdtEndPr/>
                    <w:sdtContent>
                      <w:r w:rsidR="009334D1">
                        <w:rPr>
                          <w:rFonts w:ascii="MS Gothic" w:eastAsia="MS Gothic" w:hAnsi="MS Gothic" w:cs="Arial" w:hint="eastAsia"/>
                          <w:sz w:val="20"/>
                          <w:szCs w:val="20"/>
                        </w:rPr>
                        <w:t>☐</w:t>
                      </w:r>
                    </w:sdtContent>
                  </w:sdt>
                  <w:r w:rsidR="009334D1" w:rsidRPr="00BF503E">
                    <w:rPr>
                      <w:rFonts w:ascii="Calibri" w:hAnsi="Calibri" w:cs="Arial"/>
                      <w:sz w:val="20"/>
                      <w:szCs w:val="20"/>
                    </w:rPr>
                    <w:t xml:space="preserve"> Segregate/track hours separately for service, training, and fundraising. </w:t>
                  </w:r>
                </w:p>
                <w:p w14:paraId="4C639EA7" w14:textId="77777777" w:rsidR="009334D1" w:rsidRPr="00BF503E" w:rsidRDefault="009334D1" w:rsidP="009334D1">
                  <w:pPr>
                    <w:numPr>
                      <w:ilvl w:val="1"/>
                      <w:numId w:val="2"/>
                    </w:numPr>
                    <w:rPr>
                      <w:rFonts w:ascii="Calibri" w:hAnsi="Calibri"/>
                      <w:i/>
                      <w:sz w:val="20"/>
                      <w:szCs w:val="20"/>
                    </w:rPr>
                  </w:pPr>
                  <w:r w:rsidRPr="00BF503E">
                    <w:rPr>
                      <w:rFonts w:ascii="Calibri" w:hAnsi="Calibri" w:cs="Arial"/>
                      <w:i/>
                      <w:sz w:val="20"/>
                      <w:szCs w:val="20"/>
                    </w:rPr>
                    <w:t xml:space="preserve">Programs must be able to demonstrate that no more than 20% of the aggregate corps’ hours were spent in education and training, </w:t>
                  </w:r>
                </w:p>
                <w:p w14:paraId="24CA53FF" w14:textId="77777777" w:rsidR="009334D1" w:rsidRPr="00BF503E" w:rsidRDefault="009334D1" w:rsidP="009334D1">
                  <w:pPr>
                    <w:numPr>
                      <w:ilvl w:val="1"/>
                      <w:numId w:val="2"/>
                    </w:numPr>
                    <w:rPr>
                      <w:rFonts w:ascii="Calibri" w:hAnsi="Calibri"/>
                      <w:i/>
                      <w:sz w:val="20"/>
                      <w:szCs w:val="20"/>
                    </w:rPr>
                  </w:pPr>
                  <w:r w:rsidRPr="00BF503E">
                    <w:rPr>
                      <w:rFonts w:ascii="Calibri" w:hAnsi="Calibri" w:cs="Arial"/>
                      <w:i/>
                      <w:sz w:val="20"/>
                      <w:szCs w:val="20"/>
                    </w:rPr>
                    <w:t>Programs must be able to demonstrate that no more than 10% of a member’s total hours were spent in allowable fundraising activities.</w:t>
                  </w:r>
                </w:p>
                <w:p w14:paraId="010523A0" w14:textId="77777777" w:rsidR="009334D1" w:rsidRPr="00BF503E" w:rsidRDefault="009334D1" w:rsidP="009334D1">
                  <w:pPr>
                    <w:numPr>
                      <w:ilvl w:val="1"/>
                      <w:numId w:val="2"/>
                    </w:numPr>
                    <w:rPr>
                      <w:rFonts w:ascii="Calibri" w:hAnsi="Calibri"/>
                      <w:i/>
                      <w:sz w:val="20"/>
                      <w:szCs w:val="20"/>
                    </w:rPr>
                  </w:pPr>
                  <w:r w:rsidRPr="00BF503E">
                    <w:rPr>
                      <w:rFonts w:ascii="Calibri" w:hAnsi="Calibri" w:cs="Arial"/>
                      <w:i/>
                      <w:sz w:val="20"/>
                      <w:szCs w:val="20"/>
                    </w:rPr>
                    <w:t>Separating the hours on the timesheet can provide an easy way to determine these calculations.</w:t>
                  </w:r>
                </w:p>
                <w:p w14:paraId="3D345744" w14:textId="77777777" w:rsidR="009334D1" w:rsidRPr="00BF503E" w:rsidRDefault="006D2800" w:rsidP="009334D1">
                  <w:pPr>
                    <w:rPr>
                      <w:rFonts w:ascii="Calibri" w:hAnsi="Calibri" w:cs="Arial"/>
                      <w:sz w:val="20"/>
                      <w:szCs w:val="20"/>
                    </w:rPr>
                  </w:pPr>
                  <w:sdt>
                    <w:sdtPr>
                      <w:rPr>
                        <w:rFonts w:ascii="Calibri" w:hAnsi="Calibri" w:cs="Arial"/>
                        <w:sz w:val="20"/>
                        <w:szCs w:val="20"/>
                      </w:rPr>
                      <w:id w:val="109558613"/>
                      <w14:checkbox>
                        <w14:checked w14:val="0"/>
                        <w14:checkedState w14:val="2612" w14:font="MS Gothic"/>
                        <w14:uncheckedState w14:val="2610" w14:font="MS Gothic"/>
                      </w14:checkbox>
                    </w:sdtPr>
                    <w:sdtEndPr/>
                    <w:sdtContent>
                      <w:r w:rsidR="009334D1">
                        <w:rPr>
                          <w:rFonts w:ascii="MS Gothic" w:eastAsia="MS Gothic" w:hAnsi="MS Gothic" w:cs="Arial" w:hint="eastAsia"/>
                          <w:sz w:val="20"/>
                          <w:szCs w:val="20"/>
                        </w:rPr>
                        <w:t>☐</w:t>
                      </w:r>
                    </w:sdtContent>
                  </w:sdt>
                  <w:r w:rsidR="009334D1" w:rsidRPr="00BF503E">
                    <w:rPr>
                      <w:rFonts w:ascii="Calibri" w:hAnsi="Calibri" w:cs="Arial"/>
                      <w:sz w:val="20"/>
                      <w:szCs w:val="20"/>
                    </w:rPr>
                    <w:t xml:space="preserve"> Includes space to document accompaniment of members whose national service criminal history checks are still pending.</w:t>
                  </w:r>
                </w:p>
                <w:p w14:paraId="06BD0132" w14:textId="77777777" w:rsidR="00E57628" w:rsidRDefault="00E57628" w:rsidP="00321A48"/>
              </w:tc>
              <w:tc>
                <w:tcPr>
                  <w:tcW w:w="4217" w:type="dxa"/>
                </w:tcPr>
                <w:p w14:paraId="1BE3947D" w14:textId="77777777" w:rsidR="00321A48" w:rsidRDefault="00321A48" w:rsidP="00321A48">
                  <w:pPr>
                    <w:rPr>
                      <w:color w:val="808080"/>
                    </w:rPr>
                  </w:pPr>
                </w:p>
                <w:p w14:paraId="04C4312B" w14:textId="77777777" w:rsidR="00321A48" w:rsidRDefault="00321A48" w:rsidP="00321A48"/>
                <w:p w14:paraId="759EE31C" w14:textId="77777777" w:rsidR="00321A48" w:rsidRPr="0049288E" w:rsidRDefault="00321A48" w:rsidP="00321A48">
                  <w:pPr>
                    <w:tabs>
                      <w:tab w:val="left" w:pos="1565"/>
                    </w:tabs>
                  </w:pPr>
                  <w:r>
                    <w:tab/>
                  </w:r>
                </w:p>
              </w:tc>
            </w:tr>
          </w:tbl>
          <w:p w14:paraId="1E27FBC0" w14:textId="77777777" w:rsidR="00321A48" w:rsidRDefault="00321A48" w:rsidP="00C16C98">
            <w:pPr>
              <w:rPr>
                <w:b/>
              </w:rPr>
            </w:pPr>
          </w:p>
          <w:p w14:paraId="355B3E90" w14:textId="77777777" w:rsidR="00321A48" w:rsidRDefault="00321A48" w:rsidP="00C16C98">
            <w:pPr>
              <w:rPr>
                <w:b/>
              </w:rPr>
            </w:pPr>
          </w:p>
          <w:tbl>
            <w:tblPr>
              <w:tblStyle w:val="TableGrid"/>
              <w:tblW w:w="0" w:type="auto"/>
              <w:tblLook w:val="04A0" w:firstRow="1" w:lastRow="0" w:firstColumn="1" w:lastColumn="0" w:noHBand="0" w:noVBand="1"/>
            </w:tblPr>
            <w:tblGrid>
              <w:gridCol w:w="8548"/>
              <w:gridCol w:w="4271"/>
            </w:tblGrid>
            <w:tr w:rsidR="00321A48" w14:paraId="69199E8D" w14:textId="77777777" w:rsidTr="00170EC6">
              <w:tc>
                <w:tcPr>
                  <w:tcW w:w="12819" w:type="dxa"/>
                  <w:gridSpan w:val="2"/>
                  <w:shd w:val="clear" w:color="auto" w:fill="D9D9D9" w:themeFill="background1" w:themeFillShade="D9"/>
                </w:tcPr>
                <w:p w14:paraId="2468F206" w14:textId="77777777" w:rsidR="00321A48" w:rsidRPr="003D31DA" w:rsidRDefault="00321A48" w:rsidP="00321A48">
                  <w:pPr>
                    <w:rPr>
                      <w:b/>
                    </w:rPr>
                  </w:pPr>
                  <w:r>
                    <w:rPr>
                      <w:b/>
                    </w:rPr>
                    <w:t>4.</w:t>
                  </w:r>
                  <w:r w:rsidRPr="003D31DA">
                    <w:rPr>
                      <w:b/>
                    </w:rPr>
                    <w:t xml:space="preserve">0 MEMBER </w:t>
                  </w:r>
                  <w:r>
                    <w:rPr>
                      <w:b/>
                    </w:rPr>
                    <w:t xml:space="preserve">PERFORMANCE </w:t>
                  </w:r>
                  <w:r w:rsidRPr="003D31DA">
                    <w:rPr>
                      <w:b/>
                    </w:rPr>
                    <w:t>EVALUATION</w:t>
                  </w:r>
                </w:p>
              </w:tc>
            </w:tr>
            <w:tr w:rsidR="00321A48" w14:paraId="58267287" w14:textId="77777777" w:rsidTr="00170EC6">
              <w:tc>
                <w:tcPr>
                  <w:tcW w:w="12819" w:type="dxa"/>
                  <w:gridSpan w:val="2"/>
                  <w:shd w:val="clear" w:color="auto" w:fill="BDD6EE" w:themeFill="accent1" w:themeFillTint="66"/>
                </w:tcPr>
                <w:p w14:paraId="16E48747" w14:textId="77777777" w:rsidR="00321A48" w:rsidRPr="001441F9" w:rsidRDefault="00321A48" w:rsidP="00321A48">
                  <w:pPr>
                    <w:pStyle w:val="Default"/>
                    <w:rPr>
                      <w:rFonts w:asciiTheme="minorHAnsi" w:hAnsiTheme="minorHAnsi"/>
                      <w:i/>
                    </w:rPr>
                  </w:pPr>
                  <w:r w:rsidRPr="00A11C83">
                    <w:rPr>
                      <w:rFonts w:ascii="Calibri" w:hAnsi="Calibri" w:cs="Arial"/>
                      <w:i/>
                      <w:sz w:val="20"/>
                      <w:szCs w:val="20"/>
                    </w:rPr>
                    <w:t>AmeriCorps Regulations § 2522.230</w:t>
                  </w:r>
                  <w:r w:rsidRPr="001441F9">
                    <w:rPr>
                      <w:rFonts w:ascii="Calibri" w:hAnsi="Calibri" w:cs="Arial"/>
                      <w:i/>
                      <w:sz w:val="22"/>
                      <w:szCs w:val="20"/>
                    </w:rPr>
                    <w:t xml:space="preserve">, </w:t>
                  </w:r>
                  <w:r w:rsidRPr="001441F9">
                    <w:rPr>
                      <w:rFonts w:asciiTheme="minorHAnsi" w:hAnsiTheme="minorHAnsi" w:cs="CBLLL D+ New Century Schlbk"/>
                      <w:bCs/>
                      <w:i/>
                      <w:sz w:val="20"/>
                      <w:szCs w:val="16"/>
                    </w:rPr>
                    <w:t>§ 2522.220  (b),</w:t>
                  </w:r>
                  <w:r w:rsidRPr="001441F9">
                    <w:rPr>
                      <w:rFonts w:ascii="Calibri" w:hAnsi="Calibri" w:cs="Arial"/>
                      <w:i/>
                      <w:sz w:val="22"/>
                      <w:szCs w:val="20"/>
                    </w:rPr>
                    <w:t xml:space="preserve"> </w:t>
                  </w:r>
                  <w:r>
                    <w:rPr>
                      <w:rFonts w:ascii="Calibri" w:hAnsi="Calibri" w:cs="Arial"/>
                      <w:i/>
                      <w:sz w:val="20"/>
                      <w:szCs w:val="20"/>
                    </w:rPr>
                    <w:t>2015-2016 Terms and Conditions V.E.</w:t>
                  </w:r>
                </w:p>
              </w:tc>
            </w:tr>
            <w:tr w:rsidR="00321A48" w14:paraId="12420AF4" w14:textId="77777777" w:rsidTr="00170EC6">
              <w:tc>
                <w:tcPr>
                  <w:tcW w:w="8548" w:type="dxa"/>
                  <w:shd w:val="clear" w:color="auto" w:fill="FFCC66"/>
                </w:tcPr>
                <w:p w14:paraId="560486AC" w14:textId="77777777" w:rsidR="00321A48" w:rsidRPr="00F87691" w:rsidRDefault="00321A48" w:rsidP="00321A48">
                  <w:pPr>
                    <w:rPr>
                      <w:b/>
                    </w:rPr>
                  </w:pPr>
                  <w:r w:rsidRPr="00F87691">
                    <w:rPr>
                      <w:b/>
                    </w:rPr>
                    <w:t>CRITERIA</w:t>
                  </w:r>
                </w:p>
              </w:tc>
              <w:tc>
                <w:tcPr>
                  <w:tcW w:w="4271" w:type="dxa"/>
                  <w:shd w:val="clear" w:color="auto" w:fill="FFCC66"/>
                </w:tcPr>
                <w:p w14:paraId="06AF6854" w14:textId="75A795FB" w:rsidR="00321A48" w:rsidRPr="00F87691" w:rsidRDefault="00321A48" w:rsidP="00A300E9">
                  <w:pPr>
                    <w:rPr>
                      <w:b/>
                    </w:rPr>
                  </w:pPr>
                  <w:r w:rsidRPr="00F87691">
                    <w:rPr>
                      <w:b/>
                    </w:rPr>
                    <w:t>ONESTAR REVIEW</w:t>
                  </w:r>
                </w:p>
              </w:tc>
            </w:tr>
            <w:tr w:rsidR="00321A48" w14:paraId="39FAE40B" w14:textId="77777777" w:rsidTr="00170EC6">
              <w:tc>
                <w:tcPr>
                  <w:tcW w:w="8548" w:type="dxa"/>
                </w:tcPr>
                <w:p w14:paraId="0AAADB1B" w14:textId="77777777" w:rsidR="00321A48" w:rsidRPr="000D7A04" w:rsidRDefault="006D2800" w:rsidP="00321A48">
                  <w:pPr>
                    <w:pStyle w:val="Default"/>
                  </w:pPr>
                  <w:sdt>
                    <w:sdtPr>
                      <w:rPr>
                        <w:rFonts w:ascii="Calibri" w:hAnsi="Calibri" w:cs="Arial"/>
                        <w:sz w:val="20"/>
                      </w:rPr>
                      <w:id w:val="990832723"/>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rPr>
                        <w:t>☐</w:t>
                      </w:r>
                    </w:sdtContent>
                  </w:sdt>
                  <w:r w:rsidR="00321A48">
                    <w:rPr>
                      <w:rFonts w:ascii="Calibri" w:hAnsi="Calibri" w:cs="Arial"/>
                      <w:sz w:val="20"/>
                    </w:rPr>
                    <w:t xml:space="preserve"> P</w:t>
                  </w:r>
                  <w:r w:rsidR="00321A48" w:rsidRPr="00A11C83">
                    <w:rPr>
                      <w:rFonts w:ascii="Calibri" w:hAnsi="Calibri" w:cs="Arial"/>
                      <w:sz w:val="20"/>
                    </w:rPr>
                    <w:t>rogram submi</w:t>
                  </w:r>
                  <w:r w:rsidR="00321A48">
                    <w:rPr>
                      <w:rFonts w:ascii="Calibri" w:hAnsi="Calibri" w:cs="Arial"/>
                      <w:sz w:val="20"/>
                    </w:rPr>
                    <w:t xml:space="preserve">tted Member Performance Review.  </w:t>
                  </w:r>
                  <w:r w:rsidR="00321A48" w:rsidRPr="00236E2D">
                    <w:rPr>
                      <w:rFonts w:ascii="Calibri" w:hAnsi="Calibri"/>
                      <w:sz w:val="20"/>
                      <w:szCs w:val="23"/>
                    </w:rPr>
                    <w:t>The program must conduct and keep a record of at least a midterm and an end-of-term written evaluation of each member’s performance for Full and Half-Time members and an end-of-term written evaluation for less than Half-time members.</w:t>
                  </w:r>
                  <w:r w:rsidR="00321A48" w:rsidRPr="00DA1157">
                    <w:rPr>
                      <w:sz w:val="20"/>
                      <w:szCs w:val="23"/>
                    </w:rPr>
                    <w:t xml:space="preserve"> </w:t>
                  </w:r>
                </w:p>
                <w:p w14:paraId="57A45194" w14:textId="74F10F4A" w:rsidR="00321A48" w:rsidRPr="00A11C83" w:rsidRDefault="006D2800" w:rsidP="00321A48">
                  <w:pPr>
                    <w:spacing w:before="60"/>
                    <w:rPr>
                      <w:rFonts w:ascii="Calibri" w:hAnsi="Calibri" w:cs="Arial"/>
                      <w:sz w:val="20"/>
                      <w:szCs w:val="20"/>
                    </w:rPr>
                  </w:pPr>
                  <w:sdt>
                    <w:sdtPr>
                      <w:rPr>
                        <w:rFonts w:ascii="Calibri" w:hAnsi="Calibri" w:cs="Arial"/>
                        <w:sz w:val="20"/>
                        <w:szCs w:val="20"/>
                      </w:rPr>
                      <w:id w:val="419143207"/>
                      <w14:checkbox>
                        <w14:checked w14:val="0"/>
                        <w14:checkedState w14:val="2612" w14:font="MS Gothic"/>
                        <w14:uncheckedState w14:val="2610" w14:font="MS Gothic"/>
                      </w14:checkbox>
                    </w:sdtPr>
                    <w:sdtEndPr/>
                    <w:sdtContent>
                      <w:r w:rsidR="00BF503E">
                        <w:rPr>
                          <w:rFonts w:ascii="MS Gothic" w:eastAsia="MS Gothic" w:hAnsi="MS Gothic" w:cs="Arial" w:hint="eastAsia"/>
                          <w:sz w:val="20"/>
                          <w:szCs w:val="20"/>
                        </w:rPr>
                        <w:t>☐</w:t>
                      </w:r>
                    </w:sdtContent>
                  </w:sdt>
                  <w:r w:rsidR="00321A48">
                    <w:rPr>
                      <w:rFonts w:ascii="Calibri" w:hAnsi="Calibri" w:cs="Arial"/>
                      <w:sz w:val="20"/>
                      <w:szCs w:val="20"/>
                    </w:rPr>
                    <w:t xml:space="preserve"> Member End of Term Performance Review</w:t>
                  </w:r>
                  <w:r w:rsidR="00321A48" w:rsidRPr="00A11C83">
                    <w:rPr>
                      <w:rFonts w:ascii="Calibri" w:hAnsi="Calibri" w:cs="Arial"/>
                      <w:sz w:val="20"/>
                      <w:szCs w:val="20"/>
                    </w:rPr>
                    <w:t xml:space="preserve"> includes the following information:  </w:t>
                  </w:r>
                </w:p>
                <w:p w14:paraId="55DA9280" w14:textId="77777777" w:rsidR="00321A48" w:rsidRDefault="00321A48" w:rsidP="00321A48">
                  <w:pPr>
                    <w:numPr>
                      <w:ilvl w:val="0"/>
                      <w:numId w:val="7"/>
                    </w:numPr>
                    <w:rPr>
                      <w:rFonts w:ascii="Calibri" w:hAnsi="Calibri" w:cs="Arial"/>
                      <w:sz w:val="20"/>
                      <w:szCs w:val="20"/>
                    </w:rPr>
                  </w:pPr>
                  <w:r>
                    <w:rPr>
                      <w:rFonts w:ascii="Calibri" w:hAnsi="Calibri" w:cs="Arial"/>
                      <w:sz w:val="20"/>
                      <w:szCs w:val="20"/>
                    </w:rPr>
                    <w:t>Member has completed the required number of hours</w:t>
                  </w:r>
                </w:p>
                <w:p w14:paraId="3D331C61" w14:textId="77777777" w:rsidR="00321A48" w:rsidRDefault="00321A48" w:rsidP="00321A48">
                  <w:pPr>
                    <w:numPr>
                      <w:ilvl w:val="0"/>
                      <w:numId w:val="7"/>
                    </w:numPr>
                    <w:rPr>
                      <w:rFonts w:ascii="Calibri" w:hAnsi="Calibri" w:cs="Arial"/>
                      <w:sz w:val="20"/>
                      <w:szCs w:val="20"/>
                    </w:rPr>
                  </w:pPr>
                  <w:r>
                    <w:rPr>
                      <w:rFonts w:ascii="Calibri" w:hAnsi="Calibri" w:cs="Arial"/>
                      <w:sz w:val="20"/>
                      <w:szCs w:val="20"/>
                    </w:rPr>
                    <w:t xml:space="preserve">Member has </w:t>
                  </w:r>
                  <w:r w:rsidRPr="00A11C83">
                    <w:rPr>
                      <w:rFonts w:ascii="Calibri" w:hAnsi="Calibri" w:cs="Arial"/>
                      <w:sz w:val="20"/>
                      <w:szCs w:val="20"/>
                    </w:rPr>
                    <w:t xml:space="preserve">satisfactorily </w:t>
                  </w:r>
                  <w:r>
                    <w:rPr>
                      <w:rFonts w:ascii="Calibri" w:hAnsi="Calibri" w:cs="Arial"/>
                      <w:sz w:val="20"/>
                      <w:szCs w:val="20"/>
                    </w:rPr>
                    <w:t>completed assignments, tasks, and</w:t>
                  </w:r>
                  <w:r w:rsidRPr="00A11C83">
                    <w:rPr>
                      <w:rFonts w:ascii="Calibri" w:hAnsi="Calibri" w:cs="Arial"/>
                      <w:sz w:val="20"/>
                      <w:szCs w:val="20"/>
                    </w:rPr>
                    <w:t xml:space="preserve"> projects, for those participants released from service early, whether the participant made a satisfactory effort to compl</w:t>
                  </w:r>
                  <w:r>
                    <w:rPr>
                      <w:rFonts w:ascii="Calibri" w:hAnsi="Calibri" w:cs="Arial"/>
                      <w:sz w:val="20"/>
                      <w:szCs w:val="20"/>
                    </w:rPr>
                    <w:t>ete those assignments, tasks, and</w:t>
                  </w:r>
                  <w:r w:rsidRPr="00A11C83">
                    <w:rPr>
                      <w:rFonts w:ascii="Calibri" w:hAnsi="Calibri" w:cs="Arial"/>
                      <w:sz w:val="20"/>
                      <w:szCs w:val="20"/>
                    </w:rPr>
                    <w:t xml:space="preserve"> projects that the participant could reasonably have addressed in the time the participant served</w:t>
                  </w:r>
                </w:p>
                <w:p w14:paraId="6CD493F2" w14:textId="77777777" w:rsidR="00321A48" w:rsidRDefault="00321A48" w:rsidP="00321A48">
                  <w:pPr>
                    <w:numPr>
                      <w:ilvl w:val="0"/>
                      <w:numId w:val="7"/>
                    </w:numPr>
                    <w:rPr>
                      <w:rFonts w:ascii="Calibri" w:hAnsi="Calibri" w:cs="Arial"/>
                      <w:sz w:val="20"/>
                      <w:szCs w:val="20"/>
                    </w:rPr>
                  </w:pPr>
                  <w:r>
                    <w:rPr>
                      <w:rFonts w:ascii="Calibri" w:hAnsi="Calibri" w:cs="Arial"/>
                      <w:sz w:val="20"/>
                      <w:szCs w:val="20"/>
                    </w:rPr>
                    <w:t xml:space="preserve">Member has met other performance criteria that were clearly communicated at the beginning of the term of service.  </w:t>
                  </w:r>
                </w:p>
                <w:p w14:paraId="323C9B88" w14:textId="7325FB50" w:rsidR="00321A48" w:rsidRPr="00156AFF" w:rsidRDefault="006D2800" w:rsidP="00BF503E">
                  <w:pPr>
                    <w:rPr>
                      <w:rFonts w:ascii="Calibri" w:hAnsi="Calibri" w:cs="Arial"/>
                      <w:sz w:val="20"/>
                      <w:szCs w:val="20"/>
                    </w:rPr>
                  </w:pPr>
                  <w:sdt>
                    <w:sdtPr>
                      <w:rPr>
                        <w:rFonts w:ascii="Calibri" w:hAnsi="Calibri" w:cs="Arial"/>
                        <w:sz w:val="20"/>
                        <w:szCs w:val="20"/>
                      </w:rPr>
                      <w:id w:val="188397810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300E9">
                    <w:rPr>
                      <w:rFonts w:ascii="Calibri" w:hAnsi="Calibri" w:cs="Arial"/>
                      <w:sz w:val="20"/>
                      <w:szCs w:val="20"/>
                    </w:rPr>
                    <w:t>Program has submitted Verification o</w:t>
                  </w:r>
                  <w:r w:rsidR="00BF503E" w:rsidRPr="00A300E9">
                    <w:rPr>
                      <w:rFonts w:ascii="Calibri" w:hAnsi="Calibri" w:cs="Arial"/>
                      <w:sz w:val="20"/>
                      <w:szCs w:val="20"/>
                    </w:rPr>
                    <w:t>f Previous Term of Service Form OR documentation process to verify a member is eligible to serve if he/she previously served.</w:t>
                  </w:r>
                  <w:r w:rsidR="00BF503E">
                    <w:rPr>
                      <w:rFonts w:ascii="Calibri" w:hAnsi="Calibri" w:cs="Arial"/>
                      <w:sz w:val="20"/>
                      <w:szCs w:val="20"/>
                    </w:rPr>
                    <w:t xml:space="preserve">  </w:t>
                  </w:r>
                </w:p>
              </w:tc>
              <w:tc>
                <w:tcPr>
                  <w:tcW w:w="4271" w:type="dxa"/>
                </w:tcPr>
                <w:p w14:paraId="5A278A8B" w14:textId="77777777" w:rsidR="00321A48" w:rsidRPr="001441F9" w:rsidRDefault="00321A48" w:rsidP="00321A48">
                  <w:pPr>
                    <w:rPr>
                      <w:sz w:val="20"/>
                    </w:rPr>
                  </w:pPr>
                </w:p>
              </w:tc>
            </w:tr>
          </w:tbl>
          <w:p w14:paraId="1421C710" w14:textId="77777777" w:rsidR="00321A48" w:rsidRDefault="00321A48" w:rsidP="00C16C98">
            <w:pPr>
              <w:rPr>
                <w:b/>
              </w:rPr>
            </w:pPr>
          </w:p>
          <w:p w14:paraId="6EDE61D0" w14:textId="77777777" w:rsidR="00321A48" w:rsidRDefault="00321A48" w:rsidP="00C16C98">
            <w:pPr>
              <w:rPr>
                <w:b/>
              </w:rPr>
            </w:pPr>
          </w:p>
          <w:tbl>
            <w:tblPr>
              <w:tblStyle w:val="TableGrid"/>
              <w:tblW w:w="0" w:type="auto"/>
              <w:tblLook w:val="04A0" w:firstRow="1" w:lastRow="0" w:firstColumn="1" w:lastColumn="0" w:noHBand="0" w:noVBand="1"/>
            </w:tblPr>
            <w:tblGrid>
              <w:gridCol w:w="8545"/>
              <w:gridCol w:w="4274"/>
            </w:tblGrid>
            <w:tr w:rsidR="00321A48" w14:paraId="26F5F012" w14:textId="77777777" w:rsidTr="00A300E9">
              <w:tc>
                <w:tcPr>
                  <w:tcW w:w="12819" w:type="dxa"/>
                  <w:gridSpan w:val="2"/>
                  <w:shd w:val="clear" w:color="auto" w:fill="D9D9D9" w:themeFill="background1" w:themeFillShade="D9"/>
                </w:tcPr>
                <w:p w14:paraId="370A734C" w14:textId="741D4E9C" w:rsidR="00321A48" w:rsidRPr="00260DFF" w:rsidRDefault="00321A48" w:rsidP="00321A48">
                  <w:pPr>
                    <w:rPr>
                      <w:b/>
                    </w:rPr>
                  </w:pPr>
                  <w:r>
                    <w:rPr>
                      <w:b/>
                    </w:rPr>
                    <w:t>5</w:t>
                  </w:r>
                  <w:r w:rsidRPr="00260DFF">
                    <w:rPr>
                      <w:b/>
                    </w:rPr>
                    <w:t xml:space="preserve">.0 </w:t>
                  </w:r>
                  <w:r w:rsidRPr="00107C7E">
                    <w:rPr>
                      <w:b/>
                      <w:caps/>
                    </w:rPr>
                    <w:t>N</w:t>
                  </w:r>
                  <w:r w:rsidR="00107C7E" w:rsidRPr="00107C7E">
                    <w:rPr>
                      <w:b/>
                      <w:caps/>
                    </w:rPr>
                    <w:t>ational Service Criminal History Checks</w:t>
                  </w:r>
                  <w:r w:rsidR="00107C7E">
                    <w:rPr>
                      <w:b/>
                    </w:rPr>
                    <w:t xml:space="preserve"> (N</w:t>
                  </w:r>
                  <w:r w:rsidRPr="00260DFF">
                    <w:rPr>
                      <w:b/>
                    </w:rPr>
                    <w:t>SCHC</w:t>
                  </w:r>
                  <w:r w:rsidR="00107C7E">
                    <w:rPr>
                      <w:b/>
                    </w:rPr>
                    <w:t>s)</w:t>
                  </w:r>
                </w:p>
              </w:tc>
            </w:tr>
            <w:tr w:rsidR="00321A48" w14:paraId="74436FE7" w14:textId="77777777" w:rsidTr="00A300E9">
              <w:tc>
                <w:tcPr>
                  <w:tcW w:w="12819" w:type="dxa"/>
                  <w:gridSpan w:val="2"/>
                  <w:shd w:val="clear" w:color="auto" w:fill="BDD6EE" w:themeFill="accent1" w:themeFillTint="66"/>
                </w:tcPr>
                <w:p w14:paraId="4407A4A0" w14:textId="77777777" w:rsidR="00321A48" w:rsidRPr="003D31DA" w:rsidRDefault="00321A48" w:rsidP="00321A48">
                  <w:pPr>
                    <w:rPr>
                      <w:rFonts w:ascii="Calibri" w:hAnsi="Calibri" w:cs="Arial"/>
                      <w:i/>
                      <w:sz w:val="20"/>
                      <w:szCs w:val="18"/>
                    </w:rPr>
                  </w:pPr>
                  <w:r w:rsidRPr="00A11C83">
                    <w:rPr>
                      <w:rFonts w:ascii="Calibri" w:hAnsi="Calibri" w:cs="Arial"/>
                      <w:i/>
                      <w:sz w:val="20"/>
                      <w:szCs w:val="18"/>
                    </w:rPr>
                    <w:t>Criminal History Check regulations (45 CFR Parts 2</w:t>
                  </w:r>
                  <w:r>
                    <w:rPr>
                      <w:rFonts w:ascii="Calibri" w:hAnsi="Calibri" w:cs="Arial"/>
                      <w:i/>
                      <w:sz w:val="20"/>
                      <w:szCs w:val="18"/>
                    </w:rPr>
                    <w:t>510, 2522, 2540, 2551 and 2552)</w:t>
                  </w:r>
                </w:p>
              </w:tc>
            </w:tr>
            <w:tr w:rsidR="00321A48" w14:paraId="66E570EA" w14:textId="77777777" w:rsidTr="00A300E9">
              <w:tc>
                <w:tcPr>
                  <w:tcW w:w="8545" w:type="dxa"/>
                  <w:shd w:val="clear" w:color="auto" w:fill="FFCC66"/>
                </w:tcPr>
                <w:p w14:paraId="5A28F2B1" w14:textId="77777777" w:rsidR="00321A48" w:rsidRPr="00F87691" w:rsidRDefault="00321A48" w:rsidP="00321A48">
                  <w:pPr>
                    <w:rPr>
                      <w:b/>
                    </w:rPr>
                  </w:pPr>
                  <w:r w:rsidRPr="00F87691">
                    <w:rPr>
                      <w:b/>
                    </w:rPr>
                    <w:t>CRITERIA</w:t>
                  </w:r>
                </w:p>
              </w:tc>
              <w:tc>
                <w:tcPr>
                  <w:tcW w:w="4274" w:type="dxa"/>
                  <w:shd w:val="clear" w:color="auto" w:fill="FFCC66"/>
                </w:tcPr>
                <w:p w14:paraId="6FF36137" w14:textId="315A33B5" w:rsidR="00321A48" w:rsidRPr="00F87691" w:rsidRDefault="00321A48" w:rsidP="00A300E9">
                  <w:pPr>
                    <w:rPr>
                      <w:b/>
                    </w:rPr>
                  </w:pPr>
                  <w:r w:rsidRPr="00F87691">
                    <w:rPr>
                      <w:b/>
                    </w:rPr>
                    <w:t>ONESTAR REVIEW</w:t>
                  </w:r>
                </w:p>
              </w:tc>
            </w:tr>
            <w:tr w:rsidR="00321A48" w14:paraId="781C21D9" w14:textId="77777777" w:rsidTr="00A300E9">
              <w:tc>
                <w:tcPr>
                  <w:tcW w:w="8545" w:type="dxa"/>
                </w:tcPr>
                <w:p w14:paraId="0B29BD9E" w14:textId="77777777" w:rsidR="00321A48" w:rsidRPr="00A11C83" w:rsidRDefault="00321A48" w:rsidP="00321A48">
                  <w:pPr>
                    <w:spacing w:before="60"/>
                    <w:rPr>
                      <w:rFonts w:ascii="Calibri" w:hAnsi="Calibri" w:cs="Arial"/>
                      <w:sz w:val="20"/>
                    </w:rPr>
                  </w:pPr>
                  <w:r w:rsidRPr="00A11C83">
                    <w:rPr>
                      <w:rFonts w:ascii="Calibri" w:hAnsi="Calibri" w:cs="Arial"/>
                      <w:sz w:val="20"/>
                    </w:rPr>
                    <w:t>Program submitted updated NSCHC Consent and Verification form</w:t>
                  </w:r>
                  <w:r>
                    <w:rPr>
                      <w:rFonts w:ascii="Calibri" w:hAnsi="Calibri" w:cs="Arial"/>
                      <w:sz w:val="20"/>
                    </w:rPr>
                    <w:t xml:space="preserve">(s), </w:t>
                  </w:r>
                  <w:r w:rsidRPr="00A11C83">
                    <w:rPr>
                      <w:rFonts w:ascii="Calibri" w:hAnsi="Calibri" w:cs="Arial"/>
                      <w:sz w:val="20"/>
                    </w:rPr>
                    <w:t xml:space="preserve">which contains the following components: </w:t>
                  </w:r>
                </w:p>
                <w:p w14:paraId="5B5C0C7F" w14:textId="77777777" w:rsidR="00321A48" w:rsidRPr="00A11C83" w:rsidRDefault="006D2800" w:rsidP="00321A48">
                  <w:pPr>
                    <w:rPr>
                      <w:rFonts w:ascii="Calibri" w:hAnsi="Calibri" w:cs="Arial"/>
                      <w:sz w:val="20"/>
                      <w:szCs w:val="20"/>
                    </w:rPr>
                  </w:pPr>
                  <w:sdt>
                    <w:sdtPr>
                      <w:rPr>
                        <w:rFonts w:ascii="Calibri" w:hAnsi="Calibri" w:cs="Arial"/>
                        <w:sz w:val="20"/>
                        <w:szCs w:val="20"/>
                      </w:rPr>
                      <w:id w:val="70930782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Documents that they verified the individual’s identity with a government-issued photo ID</w:t>
                  </w:r>
                </w:p>
                <w:p w14:paraId="75584384" w14:textId="77777777" w:rsidR="00321A48" w:rsidRPr="00A11C83" w:rsidRDefault="006D2800" w:rsidP="00321A48">
                  <w:pPr>
                    <w:rPr>
                      <w:rFonts w:ascii="Calibri" w:hAnsi="Calibri" w:cs="Arial"/>
                      <w:sz w:val="20"/>
                      <w:szCs w:val="20"/>
                    </w:rPr>
                  </w:pPr>
                  <w:sdt>
                    <w:sdtPr>
                      <w:rPr>
                        <w:rFonts w:ascii="Calibri" w:hAnsi="Calibri" w:cs="Arial"/>
                        <w:sz w:val="20"/>
                        <w:szCs w:val="20"/>
                      </w:rPr>
                      <w:id w:val="1587185084"/>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 xml:space="preserve">Document and obtain written authorization prior to initiating checks </w:t>
                  </w:r>
                </w:p>
                <w:p w14:paraId="562327EC" w14:textId="77777777" w:rsidR="00321A48" w:rsidRPr="00A11C83" w:rsidRDefault="006D2800" w:rsidP="00321A48">
                  <w:pPr>
                    <w:rPr>
                      <w:rFonts w:ascii="Calibri" w:hAnsi="Calibri" w:cs="Arial"/>
                      <w:sz w:val="20"/>
                      <w:szCs w:val="20"/>
                    </w:rPr>
                  </w:pPr>
                  <w:sdt>
                    <w:sdtPr>
                      <w:rPr>
                        <w:rFonts w:ascii="Calibri" w:hAnsi="Calibri" w:cs="Arial"/>
                        <w:sz w:val="20"/>
                        <w:szCs w:val="20"/>
                      </w:rPr>
                      <w:id w:val="-86512775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 xml:space="preserve">Document that the individual understands selection is subject to Check results </w:t>
                  </w:r>
                </w:p>
                <w:p w14:paraId="1DBF6413" w14:textId="77777777" w:rsidR="00321A48" w:rsidRPr="00A11C83" w:rsidRDefault="006D2800" w:rsidP="00321A48">
                  <w:pPr>
                    <w:rPr>
                      <w:rFonts w:ascii="Calibri" w:hAnsi="Calibri" w:cs="Arial"/>
                      <w:sz w:val="20"/>
                      <w:szCs w:val="20"/>
                    </w:rPr>
                  </w:pPr>
                  <w:sdt>
                    <w:sdtPr>
                      <w:rPr>
                        <w:rFonts w:ascii="Calibri" w:hAnsi="Calibri" w:cs="Arial"/>
                        <w:sz w:val="20"/>
                        <w:szCs w:val="20"/>
                      </w:rPr>
                      <w:id w:val="22719637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Provide opportunity for review of findings</w:t>
                  </w:r>
                </w:p>
                <w:p w14:paraId="526EF07D" w14:textId="77777777" w:rsidR="00321A48" w:rsidRPr="00A11C83" w:rsidRDefault="006D2800" w:rsidP="00321A48">
                  <w:pPr>
                    <w:rPr>
                      <w:rFonts w:ascii="Calibri" w:hAnsi="Calibri" w:cs="Arial"/>
                      <w:sz w:val="20"/>
                      <w:szCs w:val="20"/>
                    </w:rPr>
                  </w:pPr>
                  <w:sdt>
                    <w:sdtPr>
                      <w:rPr>
                        <w:rFonts w:ascii="Calibri" w:hAnsi="Calibri" w:cs="Arial"/>
                        <w:sz w:val="20"/>
                        <w:szCs w:val="20"/>
                      </w:rPr>
                      <w:id w:val="2117789124"/>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Document that you will keep information confidential</w:t>
                  </w:r>
                </w:p>
                <w:p w14:paraId="050CBF1C" w14:textId="77777777" w:rsidR="00321A48" w:rsidRPr="00A11C83" w:rsidRDefault="006D2800" w:rsidP="00321A48">
                  <w:pPr>
                    <w:rPr>
                      <w:rFonts w:ascii="Calibri" w:hAnsi="Calibri" w:cs="Arial"/>
                      <w:sz w:val="20"/>
                      <w:szCs w:val="20"/>
                    </w:rPr>
                  </w:pPr>
                  <w:sdt>
                    <w:sdtPr>
                      <w:rPr>
                        <w:rFonts w:ascii="Calibri" w:hAnsi="Calibri" w:cs="Arial"/>
                        <w:sz w:val="20"/>
                        <w:szCs w:val="20"/>
                      </w:rPr>
                      <w:id w:val="-10950942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Describes the sources of the checks (States/FBI) (the name and address/website of the source used for the check components)</w:t>
                  </w:r>
                </w:p>
                <w:p w14:paraId="550C4487" w14:textId="77777777" w:rsidR="00321A48" w:rsidRPr="00A11C83" w:rsidRDefault="006D2800" w:rsidP="00321A48">
                  <w:pPr>
                    <w:rPr>
                      <w:rFonts w:ascii="Calibri" w:hAnsi="Calibri" w:cs="Arial"/>
                      <w:sz w:val="20"/>
                      <w:szCs w:val="20"/>
                    </w:rPr>
                  </w:pPr>
                  <w:sdt>
                    <w:sdtPr>
                      <w:rPr>
                        <w:rFonts w:ascii="Calibri" w:hAnsi="Calibri" w:cs="Arial"/>
                        <w:sz w:val="20"/>
                        <w:szCs w:val="20"/>
                      </w:rPr>
                      <w:id w:val="-77124481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Document dates of initiation of each required check</w:t>
                  </w:r>
                </w:p>
                <w:p w14:paraId="52ADC117" w14:textId="77777777" w:rsidR="00321A48" w:rsidRPr="00A11C83" w:rsidRDefault="006D2800" w:rsidP="00321A48">
                  <w:pPr>
                    <w:rPr>
                      <w:rFonts w:ascii="Calibri" w:hAnsi="Calibri" w:cs="Arial"/>
                      <w:sz w:val="20"/>
                      <w:szCs w:val="20"/>
                    </w:rPr>
                  </w:pPr>
                  <w:sdt>
                    <w:sdtPr>
                      <w:rPr>
                        <w:rFonts w:ascii="Calibri" w:hAnsi="Calibri" w:cs="Arial"/>
                        <w:sz w:val="20"/>
                        <w:szCs w:val="20"/>
                      </w:rPr>
                      <w:id w:val="718709987"/>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 xml:space="preserve">Document dates of completion of each required check </w:t>
                  </w:r>
                </w:p>
                <w:p w14:paraId="6ED56539" w14:textId="77777777" w:rsidR="00321A48" w:rsidRPr="00A11C83" w:rsidRDefault="006D2800" w:rsidP="00321A48">
                  <w:pPr>
                    <w:rPr>
                      <w:rFonts w:ascii="Calibri" w:hAnsi="Calibri" w:cs="Arial"/>
                      <w:sz w:val="20"/>
                      <w:szCs w:val="20"/>
                    </w:rPr>
                  </w:pPr>
                  <w:sdt>
                    <w:sdtPr>
                      <w:rPr>
                        <w:rFonts w:ascii="Calibri" w:hAnsi="Calibri" w:cs="Arial"/>
                        <w:sz w:val="20"/>
                        <w:szCs w:val="20"/>
                      </w:rPr>
                      <w:id w:val="-41170905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 xml:space="preserve">Document that you considered the results of the checks. </w:t>
                  </w:r>
                </w:p>
                <w:p w14:paraId="0B991BB2" w14:textId="77777777" w:rsidR="00321A48" w:rsidRPr="00A11C83" w:rsidRDefault="006D2800" w:rsidP="00321A48">
                  <w:pPr>
                    <w:rPr>
                      <w:rFonts w:ascii="Calibri" w:hAnsi="Calibri" w:cs="Arial"/>
                      <w:sz w:val="20"/>
                      <w:szCs w:val="20"/>
                    </w:rPr>
                  </w:pPr>
                  <w:sdt>
                    <w:sdtPr>
                      <w:rPr>
                        <w:rFonts w:ascii="Calibri" w:hAnsi="Calibri" w:cs="Arial"/>
                        <w:sz w:val="20"/>
                        <w:szCs w:val="20"/>
                      </w:rPr>
                      <w:id w:val="-122790963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Whether the person is considered eligible for service based on their results; and</w:t>
                  </w:r>
                </w:p>
                <w:p w14:paraId="0BC82301" w14:textId="77777777" w:rsidR="00321A48" w:rsidRDefault="006D2800" w:rsidP="00321A48">
                  <w:sdt>
                    <w:sdtPr>
                      <w:rPr>
                        <w:rFonts w:ascii="Calibri" w:hAnsi="Calibri" w:cs="Arial"/>
                        <w:sz w:val="20"/>
                        <w:szCs w:val="20"/>
                      </w:rPr>
                      <w:id w:val="77444564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The name and signature of the person who reviewed the results.</w:t>
                  </w:r>
                </w:p>
              </w:tc>
              <w:tc>
                <w:tcPr>
                  <w:tcW w:w="4274" w:type="dxa"/>
                </w:tcPr>
                <w:p w14:paraId="17F39EB4" w14:textId="77777777" w:rsidR="00321A48" w:rsidRPr="001441F9" w:rsidRDefault="00321A48" w:rsidP="00321A48">
                  <w:pPr>
                    <w:rPr>
                      <w:sz w:val="20"/>
                    </w:rPr>
                  </w:pPr>
                </w:p>
              </w:tc>
            </w:tr>
            <w:tr w:rsidR="00321A48" w14:paraId="1FCC1DAC" w14:textId="77777777" w:rsidTr="00A300E9">
              <w:tc>
                <w:tcPr>
                  <w:tcW w:w="8545" w:type="dxa"/>
                </w:tcPr>
                <w:p w14:paraId="6A4B8674" w14:textId="77777777" w:rsidR="00321A48" w:rsidRPr="00A11C83" w:rsidRDefault="006D2800" w:rsidP="00321A48">
                  <w:pPr>
                    <w:spacing w:before="120"/>
                    <w:rPr>
                      <w:rFonts w:ascii="Calibri" w:hAnsi="Calibri" w:cs="Arial"/>
                      <w:sz w:val="20"/>
                      <w:szCs w:val="20"/>
                    </w:rPr>
                  </w:pPr>
                  <w:sdt>
                    <w:sdtPr>
                      <w:rPr>
                        <w:rFonts w:ascii="Calibri" w:hAnsi="Calibri" w:cs="Arial"/>
                        <w:sz w:val="20"/>
                      </w:rPr>
                      <w:id w:val="-188840404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rPr>
                        <w:t>☐</w:t>
                      </w:r>
                    </w:sdtContent>
                  </w:sdt>
                  <w:r w:rsidR="00321A48">
                    <w:rPr>
                      <w:rFonts w:ascii="Calibri" w:hAnsi="Calibri" w:cs="Arial"/>
                      <w:sz w:val="20"/>
                    </w:rPr>
                    <w:t xml:space="preserve"> </w:t>
                  </w:r>
                  <w:r w:rsidR="00321A48" w:rsidRPr="00A11C83">
                    <w:rPr>
                      <w:rFonts w:ascii="Calibri" w:hAnsi="Calibri" w:cs="Arial"/>
                      <w:sz w:val="20"/>
                    </w:rPr>
                    <w:t xml:space="preserve">Staff NSCHC Certification form completed for all </w:t>
                  </w:r>
                  <w:r w:rsidR="00321A48">
                    <w:rPr>
                      <w:rFonts w:ascii="Calibri" w:hAnsi="Calibri" w:cs="Arial"/>
                      <w:sz w:val="20"/>
                    </w:rPr>
                    <w:t>covered staff</w:t>
                  </w:r>
                  <w:r w:rsidR="00321A48" w:rsidRPr="00A11C83">
                    <w:rPr>
                      <w:rFonts w:ascii="Calibri" w:hAnsi="Calibri" w:cs="Arial"/>
                      <w:sz w:val="20"/>
                    </w:rPr>
                    <w:t>.</w:t>
                  </w:r>
                </w:p>
                <w:p w14:paraId="4FDE2D26" w14:textId="77777777" w:rsidR="00321A48" w:rsidRDefault="006D2800" w:rsidP="00321A48">
                  <w:pPr>
                    <w:spacing w:before="60"/>
                    <w:rPr>
                      <w:rFonts w:ascii="Calibri" w:hAnsi="Calibri" w:cs="Arial"/>
                      <w:sz w:val="20"/>
                    </w:rPr>
                  </w:pPr>
                  <w:sdt>
                    <w:sdtPr>
                      <w:rPr>
                        <w:rFonts w:ascii="Calibri" w:hAnsi="Calibri" w:cs="Arial"/>
                        <w:sz w:val="20"/>
                      </w:rPr>
                      <w:id w:val="-10365686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rPr>
                        <w:t>☐</w:t>
                      </w:r>
                    </w:sdtContent>
                  </w:sdt>
                  <w:r w:rsidR="00321A48">
                    <w:rPr>
                      <w:rFonts w:ascii="Calibri" w:hAnsi="Calibri" w:cs="Arial"/>
                      <w:sz w:val="20"/>
                    </w:rPr>
                    <w:t xml:space="preserve"> </w:t>
                  </w:r>
                  <w:r w:rsidR="00A300E9">
                    <w:rPr>
                      <w:rFonts w:ascii="Calibri" w:hAnsi="Calibri" w:cs="Arial"/>
                      <w:sz w:val="20"/>
                    </w:rPr>
                    <w:t xml:space="preserve">Current </w:t>
                  </w:r>
                  <w:proofErr w:type="spellStart"/>
                  <w:r w:rsidR="00321A48" w:rsidRPr="00A300E9">
                    <w:rPr>
                      <w:rFonts w:ascii="Calibri" w:hAnsi="Calibri" w:cs="Arial"/>
                      <w:sz w:val="20"/>
                    </w:rPr>
                    <w:t>eCourse</w:t>
                  </w:r>
                  <w:proofErr w:type="spellEnd"/>
                  <w:r w:rsidR="00321A48" w:rsidRPr="00A300E9">
                    <w:rPr>
                      <w:rFonts w:ascii="Calibri" w:hAnsi="Calibri" w:cs="Arial"/>
                      <w:sz w:val="20"/>
                    </w:rPr>
                    <w:t xml:space="preserve"> Certificate submitted for at least one staff person.</w:t>
                  </w:r>
                </w:p>
                <w:p w14:paraId="6E71FD75" w14:textId="656A2829" w:rsidR="003B11EA" w:rsidRPr="00A11C83" w:rsidRDefault="003B11EA" w:rsidP="00321A48">
                  <w:pPr>
                    <w:spacing w:before="60"/>
                    <w:rPr>
                      <w:rFonts w:ascii="Calibri" w:hAnsi="Calibri" w:cs="Arial"/>
                      <w:sz w:val="20"/>
                    </w:rPr>
                  </w:pPr>
                  <w:sdt>
                    <w:sdtPr>
                      <w:rPr>
                        <w:rFonts w:ascii="Calibri" w:hAnsi="Calibri" w:cs="Arial"/>
                        <w:sz w:val="20"/>
                      </w:rPr>
                      <w:id w:val="154702232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Calibri" w:hAnsi="Calibri" w:cs="Arial"/>
                      <w:sz w:val="20"/>
                    </w:rPr>
                    <w:t xml:space="preserve"> NSCHC Policies and Procedures – Only required for New Programs</w:t>
                  </w:r>
                  <w:bookmarkStart w:id="0" w:name="_GoBack"/>
                  <w:bookmarkEnd w:id="0"/>
                </w:p>
              </w:tc>
              <w:tc>
                <w:tcPr>
                  <w:tcW w:w="4274" w:type="dxa"/>
                </w:tcPr>
                <w:p w14:paraId="2615723C" w14:textId="77777777" w:rsidR="00321A48" w:rsidRPr="001441F9" w:rsidRDefault="00321A48" w:rsidP="00321A48">
                  <w:pPr>
                    <w:rPr>
                      <w:sz w:val="20"/>
                    </w:rPr>
                  </w:pPr>
                </w:p>
              </w:tc>
            </w:tr>
          </w:tbl>
          <w:p w14:paraId="645B60D2" w14:textId="77777777" w:rsidR="00321A48" w:rsidRDefault="00321A48" w:rsidP="00C16C98">
            <w:pPr>
              <w:rPr>
                <w:b/>
              </w:rPr>
            </w:pPr>
          </w:p>
          <w:p w14:paraId="209E46A9" w14:textId="77777777" w:rsidR="00321A48" w:rsidRDefault="00321A48" w:rsidP="00C16C98">
            <w:pPr>
              <w:rPr>
                <w:b/>
              </w:rPr>
            </w:pPr>
          </w:p>
          <w:tbl>
            <w:tblPr>
              <w:tblStyle w:val="TableGrid"/>
              <w:tblW w:w="0" w:type="auto"/>
              <w:tblLook w:val="04A0" w:firstRow="1" w:lastRow="0" w:firstColumn="1" w:lastColumn="0" w:noHBand="0" w:noVBand="1"/>
            </w:tblPr>
            <w:tblGrid>
              <w:gridCol w:w="8544"/>
              <w:gridCol w:w="4275"/>
            </w:tblGrid>
            <w:tr w:rsidR="00321A48" w14:paraId="6415EBF8" w14:textId="77777777" w:rsidTr="00C16C98">
              <w:tc>
                <w:tcPr>
                  <w:tcW w:w="12950" w:type="dxa"/>
                  <w:gridSpan w:val="2"/>
                  <w:shd w:val="clear" w:color="auto" w:fill="D9D9D9" w:themeFill="background1" w:themeFillShade="D9"/>
                </w:tcPr>
                <w:p w14:paraId="46B9E1BD" w14:textId="77777777" w:rsidR="00321A48" w:rsidRPr="003D31DA" w:rsidRDefault="00321A48" w:rsidP="00321A48">
                  <w:pPr>
                    <w:rPr>
                      <w:b/>
                    </w:rPr>
                  </w:pPr>
                  <w:r w:rsidRPr="001441F9">
                    <w:rPr>
                      <w:b/>
                    </w:rPr>
                    <w:t>6.0 MEMBER</w:t>
                  </w:r>
                  <w:r>
                    <w:rPr>
                      <w:b/>
                    </w:rPr>
                    <w:t xml:space="preserve"> BENEFITS</w:t>
                  </w:r>
                </w:p>
              </w:tc>
            </w:tr>
            <w:tr w:rsidR="00321A48" w14:paraId="060008C5" w14:textId="77777777" w:rsidTr="00C16C98">
              <w:tc>
                <w:tcPr>
                  <w:tcW w:w="12950" w:type="dxa"/>
                  <w:gridSpan w:val="2"/>
                  <w:shd w:val="clear" w:color="auto" w:fill="BDD6EE" w:themeFill="accent1" w:themeFillTint="66"/>
                </w:tcPr>
                <w:p w14:paraId="380A80E8" w14:textId="77777777" w:rsidR="00321A48" w:rsidRDefault="00321A48" w:rsidP="00321A48">
                  <w:r>
                    <w:rPr>
                      <w:rFonts w:ascii="Calibri" w:hAnsi="Calibri" w:cs="Arial"/>
                      <w:i/>
                      <w:sz w:val="20"/>
                      <w:szCs w:val="20"/>
                    </w:rPr>
                    <w:t xml:space="preserve">2015-2016 Terms and </w:t>
                  </w:r>
                  <w:r w:rsidRPr="00717688">
                    <w:rPr>
                      <w:rFonts w:ascii="Calibri" w:hAnsi="Calibri" w:cs="Arial"/>
                      <w:i/>
                      <w:sz w:val="20"/>
                      <w:szCs w:val="20"/>
                    </w:rPr>
                    <w:t xml:space="preserve">Conditions </w:t>
                  </w:r>
                  <w:r w:rsidRPr="00717688">
                    <w:rPr>
                      <w:i/>
                    </w:rPr>
                    <w:t>VIII.D</w:t>
                  </w:r>
                  <w:r>
                    <w:t xml:space="preserve"> </w:t>
                  </w:r>
                </w:p>
              </w:tc>
            </w:tr>
            <w:tr w:rsidR="00321A48" w14:paraId="274DC06B" w14:textId="77777777" w:rsidTr="00C16C98">
              <w:tc>
                <w:tcPr>
                  <w:tcW w:w="8635" w:type="dxa"/>
                  <w:shd w:val="clear" w:color="auto" w:fill="FFCC66"/>
                </w:tcPr>
                <w:p w14:paraId="4A5D21CB" w14:textId="77777777" w:rsidR="00321A48" w:rsidRPr="00F87691" w:rsidRDefault="00321A48" w:rsidP="00321A48">
                  <w:pPr>
                    <w:rPr>
                      <w:b/>
                    </w:rPr>
                  </w:pPr>
                  <w:r w:rsidRPr="00F87691">
                    <w:rPr>
                      <w:b/>
                    </w:rPr>
                    <w:t>CRITERIA</w:t>
                  </w:r>
                </w:p>
              </w:tc>
              <w:tc>
                <w:tcPr>
                  <w:tcW w:w="4315" w:type="dxa"/>
                  <w:shd w:val="clear" w:color="auto" w:fill="FFCC66"/>
                </w:tcPr>
                <w:p w14:paraId="71E6335F" w14:textId="311C9A5A" w:rsidR="00321A48" w:rsidRPr="00F87691" w:rsidRDefault="00321A48" w:rsidP="00A300E9">
                  <w:pPr>
                    <w:rPr>
                      <w:b/>
                    </w:rPr>
                  </w:pPr>
                  <w:r w:rsidRPr="00F87691">
                    <w:rPr>
                      <w:b/>
                    </w:rPr>
                    <w:t>ONESTAR REVIEW</w:t>
                  </w:r>
                </w:p>
              </w:tc>
            </w:tr>
            <w:tr w:rsidR="00321A48" w14:paraId="4B10B4B0" w14:textId="77777777" w:rsidTr="00C16C98">
              <w:tc>
                <w:tcPr>
                  <w:tcW w:w="8635" w:type="dxa"/>
                </w:tcPr>
                <w:p w14:paraId="6CDB9AEA" w14:textId="77777777" w:rsidR="00321A48" w:rsidRPr="00BF503E" w:rsidRDefault="006D2800" w:rsidP="00321A48">
                  <w:pPr>
                    <w:rPr>
                      <w:sz w:val="20"/>
                      <w:szCs w:val="20"/>
                    </w:rPr>
                  </w:pPr>
                  <w:sdt>
                    <w:sdtPr>
                      <w:rPr>
                        <w:sz w:val="20"/>
                        <w:szCs w:val="20"/>
                      </w:rPr>
                      <w:id w:val="-1370750170"/>
                      <w14:checkbox>
                        <w14:checked w14:val="0"/>
                        <w14:checkedState w14:val="2612" w14:font="MS Gothic"/>
                        <w14:uncheckedState w14:val="2610" w14:font="MS Gothic"/>
                      </w14:checkbox>
                    </w:sdtPr>
                    <w:sdtEndPr/>
                    <w:sdtContent>
                      <w:r w:rsidR="00321A48" w:rsidRPr="00BF503E">
                        <w:rPr>
                          <w:rFonts w:ascii="MS Gothic" w:eastAsia="MS Gothic" w:hAnsi="MS Gothic" w:hint="eastAsia"/>
                          <w:sz w:val="20"/>
                          <w:szCs w:val="20"/>
                        </w:rPr>
                        <w:t>☐</w:t>
                      </w:r>
                    </w:sdtContent>
                  </w:sdt>
                  <w:r w:rsidR="00321A48" w:rsidRPr="00BF503E">
                    <w:rPr>
                      <w:sz w:val="20"/>
                      <w:szCs w:val="20"/>
                    </w:rPr>
                    <w:t xml:space="preserve"> Program has completed </w:t>
                  </w:r>
                  <w:proofErr w:type="spellStart"/>
                  <w:r w:rsidR="00321A48" w:rsidRPr="00BF503E">
                    <w:rPr>
                      <w:sz w:val="20"/>
                      <w:szCs w:val="20"/>
                    </w:rPr>
                    <w:t>OneStar’s</w:t>
                  </w:r>
                  <w:proofErr w:type="spellEnd"/>
                  <w:r w:rsidR="00321A48" w:rsidRPr="00BF503E">
                    <w:rPr>
                      <w:sz w:val="20"/>
                      <w:szCs w:val="20"/>
                    </w:rPr>
                    <w:t xml:space="preserve"> Healthcare Insurance Certification and has reported Minimum Essential Coverage compliant healthcare coverage is available to Full Time members</w:t>
                  </w:r>
                </w:p>
                <w:p w14:paraId="3FD2FF3D" w14:textId="77777777" w:rsidR="00321A48" w:rsidRPr="00BF503E" w:rsidRDefault="006D2800" w:rsidP="00321A48">
                  <w:pPr>
                    <w:rPr>
                      <w:sz w:val="20"/>
                      <w:szCs w:val="20"/>
                    </w:rPr>
                  </w:pPr>
                  <w:sdt>
                    <w:sdtPr>
                      <w:rPr>
                        <w:sz w:val="20"/>
                        <w:szCs w:val="20"/>
                      </w:rPr>
                      <w:id w:val="-534118461"/>
                      <w14:checkbox>
                        <w14:checked w14:val="0"/>
                        <w14:checkedState w14:val="2612" w14:font="MS Gothic"/>
                        <w14:uncheckedState w14:val="2610" w14:font="MS Gothic"/>
                      </w14:checkbox>
                    </w:sdtPr>
                    <w:sdtEndPr/>
                    <w:sdtContent>
                      <w:r w:rsidR="00321A48" w:rsidRPr="00BF503E">
                        <w:rPr>
                          <w:rFonts w:ascii="MS Gothic" w:eastAsia="MS Gothic" w:hAnsi="MS Gothic" w:hint="eastAsia"/>
                          <w:sz w:val="20"/>
                          <w:szCs w:val="20"/>
                        </w:rPr>
                        <w:t>☐</w:t>
                      </w:r>
                    </w:sdtContent>
                  </w:sdt>
                  <w:r w:rsidR="00321A48" w:rsidRPr="00BF503E">
                    <w:rPr>
                      <w:sz w:val="20"/>
                      <w:szCs w:val="20"/>
                    </w:rPr>
                    <w:t xml:space="preserve"> Program submitted Healthcare Insurance Waiver form (if applicable), allowing members to opt in or out of the program provided healthcare policy </w:t>
                  </w:r>
                </w:p>
                <w:p w14:paraId="2CDCF006" w14:textId="77777777" w:rsidR="00321A48" w:rsidRPr="00BF503E" w:rsidRDefault="006D2800" w:rsidP="00321A48">
                  <w:pPr>
                    <w:rPr>
                      <w:sz w:val="20"/>
                      <w:szCs w:val="20"/>
                    </w:rPr>
                  </w:pPr>
                  <w:sdt>
                    <w:sdtPr>
                      <w:rPr>
                        <w:sz w:val="20"/>
                        <w:szCs w:val="20"/>
                      </w:rPr>
                      <w:id w:val="1866324965"/>
                      <w14:checkbox>
                        <w14:checked w14:val="0"/>
                        <w14:checkedState w14:val="2612" w14:font="MS Gothic"/>
                        <w14:uncheckedState w14:val="2610" w14:font="MS Gothic"/>
                      </w14:checkbox>
                    </w:sdtPr>
                    <w:sdtEndPr/>
                    <w:sdtContent>
                      <w:r w:rsidR="00321A48" w:rsidRPr="00BF503E">
                        <w:rPr>
                          <w:rFonts w:ascii="MS Gothic" w:eastAsia="MS Gothic" w:hAnsi="MS Gothic" w:hint="eastAsia"/>
                          <w:sz w:val="20"/>
                          <w:szCs w:val="20"/>
                        </w:rPr>
                        <w:t>☐</w:t>
                      </w:r>
                    </w:sdtContent>
                  </w:sdt>
                  <w:r w:rsidR="00321A48" w:rsidRPr="00BF503E">
                    <w:rPr>
                      <w:sz w:val="20"/>
                      <w:szCs w:val="20"/>
                    </w:rPr>
                    <w:t xml:space="preserve"> Program has submitted childcare benefits waiver or acceptance form (if applicable).  Or members accept or waive benefits within MSA with signature or initials.</w:t>
                  </w:r>
                </w:p>
                <w:p w14:paraId="1C96A74C" w14:textId="77777777" w:rsidR="00F24FAC" w:rsidRDefault="00F24FAC" w:rsidP="00321A48"/>
              </w:tc>
              <w:tc>
                <w:tcPr>
                  <w:tcW w:w="4315" w:type="dxa"/>
                </w:tcPr>
                <w:p w14:paraId="5A9CC3CF" w14:textId="77777777" w:rsidR="00321A48" w:rsidRPr="001441F9" w:rsidRDefault="00321A48" w:rsidP="00321A48">
                  <w:pPr>
                    <w:rPr>
                      <w:sz w:val="20"/>
                    </w:rPr>
                  </w:pPr>
                </w:p>
              </w:tc>
            </w:tr>
          </w:tbl>
          <w:p w14:paraId="73098A39" w14:textId="77777777" w:rsidR="00321A48" w:rsidRDefault="00321A48" w:rsidP="00C16C98">
            <w:pPr>
              <w:rPr>
                <w:b/>
              </w:rPr>
            </w:pPr>
          </w:p>
          <w:p w14:paraId="66B55D86" w14:textId="77777777" w:rsidR="00C16C98" w:rsidRDefault="00C16C98" w:rsidP="00C16C98">
            <w:pPr>
              <w:rPr>
                <w:b/>
              </w:rPr>
            </w:pPr>
          </w:p>
          <w:tbl>
            <w:tblPr>
              <w:tblStyle w:val="TableGrid"/>
              <w:tblW w:w="0" w:type="auto"/>
              <w:tblLook w:val="04A0" w:firstRow="1" w:lastRow="0" w:firstColumn="1" w:lastColumn="0" w:noHBand="0" w:noVBand="1"/>
            </w:tblPr>
            <w:tblGrid>
              <w:gridCol w:w="8544"/>
              <w:gridCol w:w="4275"/>
            </w:tblGrid>
            <w:tr w:rsidR="00321A48" w14:paraId="1989E101" w14:textId="77777777" w:rsidTr="00C16C98">
              <w:tc>
                <w:tcPr>
                  <w:tcW w:w="12950" w:type="dxa"/>
                  <w:gridSpan w:val="2"/>
                  <w:shd w:val="clear" w:color="auto" w:fill="D9D9D9" w:themeFill="background1" w:themeFillShade="D9"/>
                </w:tcPr>
                <w:p w14:paraId="6B5E3E53" w14:textId="40EA3246" w:rsidR="00321A48" w:rsidRPr="003D31DA" w:rsidRDefault="00321A48" w:rsidP="00321A48">
                  <w:pPr>
                    <w:rPr>
                      <w:b/>
                    </w:rPr>
                  </w:pPr>
                  <w:r>
                    <w:rPr>
                      <w:b/>
                    </w:rPr>
                    <w:t>7</w:t>
                  </w:r>
                  <w:r w:rsidRPr="001441F9">
                    <w:rPr>
                      <w:b/>
                    </w:rPr>
                    <w:t xml:space="preserve">.0 </w:t>
                  </w:r>
                  <w:r>
                    <w:rPr>
                      <w:b/>
                    </w:rPr>
                    <w:t>ORGANIZATION</w:t>
                  </w:r>
                  <w:r w:rsidR="00E25E6D">
                    <w:rPr>
                      <w:b/>
                    </w:rPr>
                    <w:t>AL</w:t>
                  </w:r>
                  <w:r>
                    <w:rPr>
                      <w:b/>
                    </w:rPr>
                    <w:t xml:space="preserve"> CHART</w:t>
                  </w:r>
                </w:p>
              </w:tc>
            </w:tr>
            <w:tr w:rsidR="00321A48" w14:paraId="0E8F063B" w14:textId="77777777" w:rsidTr="00C16C98">
              <w:tc>
                <w:tcPr>
                  <w:tcW w:w="12950" w:type="dxa"/>
                  <w:gridSpan w:val="2"/>
                  <w:shd w:val="clear" w:color="auto" w:fill="BDD6EE" w:themeFill="accent1" w:themeFillTint="66"/>
                </w:tcPr>
                <w:p w14:paraId="598997BD" w14:textId="7DD380F1" w:rsidR="00321A48" w:rsidRDefault="00321A48" w:rsidP="00321A48">
                  <w:r>
                    <w:rPr>
                      <w:rFonts w:ascii="Calibri" w:hAnsi="Calibri" w:cs="Arial"/>
                      <w:i/>
                      <w:sz w:val="20"/>
                      <w:szCs w:val="18"/>
                    </w:rPr>
                    <w:t>2015-2016 Terms and Conditions III.A</w:t>
                  </w:r>
                </w:p>
              </w:tc>
            </w:tr>
            <w:tr w:rsidR="00321A48" w14:paraId="53430DA7" w14:textId="77777777" w:rsidTr="00C16C98">
              <w:tc>
                <w:tcPr>
                  <w:tcW w:w="8635" w:type="dxa"/>
                  <w:shd w:val="clear" w:color="auto" w:fill="FFCC66"/>
                </w:tcPr>
                <w:p w14:paraId="1FEEAD5F" w14:textId="77777777" w:rsidR="00321A48" w:rsidRPr="00F87691" w:rsidRDefault="00321A48" w:rsidP="00321A48">
                  <w:pPr>
                    <w:rPr>
                      <w:b/>
                    </w:rPr>
                  </w:pPr>
                  <w:r w:rsidRPr="00F87691">
                    <w:rPr>
                      <w:b/>
                    </w:rPr>
                    <w:t>CRITERIA</w:t>
                  </w:r>
                </w:p>
              </w:tc>
              <w:tc>
                <w:tcPr>
                  <w:tcW w:w="4315" w:type="dxa"/>
                  <w:shd w:val="clear" w:color="auto" w:fill="FFCC66"/>
                </w:tcPr>
                <w:p w14:paraId="227DE83C" w14:textId="2BB7469C" w:rsidR="00321A48" w:rsidRPr="00F87691" w:rsidRDefault="00321A48" w:rsidP="00A300E9">
                  <w:pPr>
                    <w:rPr>
                      <w:b/>
                    </w:rPr>
                  </w:pPr>
                  <w:r w:rsidRPr="00F87691">
                    <w:rPr>
                      <w:b/>
                    </w:rPr>
                    <w:t>ONESTAR REVIEW</w:t>
                  </w:r>
                </w:p>
              </w:tc>
            </w:tr>
            <w:tr w:rsidR="00321A48" w14:paraId="41A7395D" w14:textId="77777777" w:rsidTr="00C16C98">
              <w:tc>
                <w:tcPr>
                  <w:tcW w:w="8635" w:type="dxa"/>
                </w:tcPr>
                <w:p w14:paraId="60E6A088" w14:textId="5F15AB0F" w:rsidR="00FC6199" w:rsidRPr="00D36083" w:rsidRDefault="006D2800" w:rsidP="00FC6199">
                  <w:pPr>
                    <w:rPr>
                      <w:rFonts w:ascii="Calibri" w:hAnsi="Calibri" w:cs="Arial"/>
                      <w:sz w:val="20"/>
                      <w:szCs w:val="18"/>
                    </w:rPr>
                  </w:pPr>
                  <w:sdt>
                    <w:sdtPr>
                      <w:id w:val="2003243035"/>
                      <w14:checkbox>
                        <w14:checked w14:val="0"/>
                        <w14:checkedState w14:val="2612" w14:font="MS Gothic"/>
                        <w14:uncheckedState w14:val="2610" w14:font="MS Gothic"/>
                      </w14:checkbox>
                    </w:sdtPr>
                    <w:sdtEndPr/>
                    <w:sdtContent>
                      <w:r w:rsidR="00321A48" w:rsidRPr="002D3123">
                        <w:rPr>
                          <w:rFonts w:ascii="MS Gothic" w:eastAsia="MS Gothic" w:hAnsi="MS Gothic" w:hint="eastAsia"/>
                        </w:rPr>
                        <w:t>☐</w:t>
                      </w:r>
                    </w:sdtContent>
                  </w:sdt>
                  <w:r w:rsidR="00321A48" w:rsidRPr="002D3123">
                    <w:t xml:space="preserve"> </w:t>
                  </w:r>
                  <w:r w:rsidR="00FC6199">
                    <w:rPr>
                      <w:rFonts w:ascii="Calibri" w:hAnsi="Calibri" w:cs="Arial"/>
                      <w:sz w:val="20"/>
                      <w:szCs w:val="18"/>
                    </w:rPr>
                    <w:t>The organizational chart appears to be current and show where/how the AmeriCorps program fits into the overall organization</w:t>
                  </w:r>
                </w:p>
                <w:p w14:paraId="0AA95FE5" w14:textId="050C5E95" w:rsidR="00FC6199" w:rsidRDefault="006D2800" w:rsidP="00FC6199">
                  <w:pPr>
                    <w:rPr>
                      <w:rFonts w:ascii="Calibri" w:hAnsi="Calibri" w:cs="Arial"/>
                      <w:sz w:val="20"/>
                      <w:szCs w:val="18"/>
                    </w:rPr>
                  </w:pPr>
                  <w:sdt>
                    <w:sdtPr>
                      <w:rPr>
                        <w:rFonts w:ascii="Calibri" w:hAnsi="Calibri" w:cs="Arial"/>
                        <w:sz w:val="20"/>
                        <w:szCs w:val="18"/>
                      </w:rPr>
                      <w:id w:val="101305146"/>
                      <w14:checkbox>
                        <w14:checked w14:val="0"/>
                        <w14:checkedState w14:val="2612" w14:font="MS Gothic"/>
                        <w14:uncheckedState w14:val="2610" w14:font="MS Gothic"/>
                      </w14:checkbox>
                    </w:sdtPr>
                    <w:sdtEndPr/>
                    <w:sdtContent>
                      <w:r w:rsidR="00FC6199">
                        <w:rPr>
                          <w:rFonts w:ascii="MS Gothic" w:eastAsia="MS Gothic" w:hAnsi="MS Gothic" w:cs="Arial" w:hint="eastAsia"/>
                          <w:sz w:val="20"/>
                          <w:szCs w:val="18"/>
                        </w:rPr>
                        <w:t>☐</w:t>
                      </w:r>
                    </w:sdtContent>
                  </w:sdt>
                  <w:r w:rsidR="00FC6199" w:rsidRPr="00D36083">
                    <w:rPr>
                      <w:rFonts w:ascii="Calibri" w:hAnsi="Calibri" w:cs="Arial"/>
                      <w:sz w:val="20"/>
                      <w:szCs w:val="18"/>
                    </w:rPr>
                    <w:t xml:space="preserve"> </w:t>
                  </w:r>
                  <w:r w:rsidR="00FC6199">
                    <w:rPr>
                      <w:rFonts w:ascii="Calibri" w:hAnsi="Calibri" w:cs="Arial"/>
                      <w:sz w:val="20"/>
                      <w:szCs w:val="18"/>
                    </w:rPr>
                    <w:t>Approved member positions are explicitly shown and identified as AmeriCorps members</w:t>
                  </w:r>
                </w:p>
                <w:p w14:paraId="43957B65" w14:textId="77777777" w:rsidR="00321A48" w:rsidRDefault="006D2800" w:rsidP="00FC6199">
                  <w:pPr>
                    <w:rPr>
                      <w:rFonts w:ascii="Calibri" w:hAnsi="Calibri" w:cs="Arial"/>
                      <w:sz w:val="20"/>
                      <w:szCs w:val="18"/>
                    </w:rPr>
                  </w:pPr>
                  <w:sdt>
                    <w:sdtPr>
                      <w:rPr>
                        <w:rFonts w:ascii="Calibri" w:hAnsi="Calibri" w:cs="Arial"/>
                        <w:sz w:val="20"/>
                        <w:szCs w:val="18"/>
                      </w:rPr>
                      <w:id w:val="-802996820"/>
                      <w14:checkbox>
                        <w14:checked w14:val="0"/>
                        <w14:checkedState w14:val="2612" w14:font="MS Gothic"/>
                        <w14:uncheckedState w14:val="2610" w14:font="MS Gothic"/>
                      </w14:checkbox>
                    </w:sdtPr>
                    <w:sdtEndPr/>
                    <w:sdtContent>
                      <w:r w:rsidR="00FC6199">
                        <w:rPr>
                          <w:rFonts w:ascii="MS Gothic" w:eastAsia="MS Gothic" w:hAnsi="MS Gothic" w:cs="Arial" w:hint="eastAsia"/>
                          <w:sz w:val="20"/>
                          <w:szCs w:val="18"/>
                        </w:rPr>
                        <w:t>☐</w:t>
                      </w:r>
                    </w:sdtContent>
                  </w:sdt>
                  <w:r w:rsidR="00FC6199">
                    <w:rPr>
                      <w:rFonts w:ascii="Calibri" w:hAnsi="Calibri" w:cs="Arial"/>
                      <w:sz w:val="20"/>
                      <w:szCs w:val="18"/>
                    </w:rPr>
                    <w:t xml:space="preserve"> It is clear from the chart who oversees the AmeriCorps program and who provides supervision to the members</w:t>
                  </w:r>
                </w:p>
                <w:p w14:paraId="32F0D8CB" w14:textId="77777777" w:rsidR="00FC6199" w:rsidRDefault="006D2800" w:rsidP="00FC6199">
                  <w:pPr>
                    <w:rPr>
                      <w:rFonts w:ascii="Calibri" w:hAnsi="Calibri" w:cs="Arial"/>
                      <w:sz w:val="20"/>
                      <w:szCs w:val="18"/>
                    </w:rPr>
                  </w:pPr>
                  <w:sdt>
                    <w:sdtPr>
                      <w:rPr>
                        <w:rFonts w:ascii="Calibri" w:hAnsi="Calibri" w:cs="Arial"/>
                        <w:sz w:val="20"/>
                        <w:szCs w:val="18"/>
                      </w:rPr>
                      <w:id w:val="-1319725293"/>
                      <w14:checkbox>
                        <w14:checked w14:val="0"/>
                        <w14:checkedState w14:val="2612" w14:font="MS Gothic"/>
                        <w14:uncheckedState w14:val="2610" w14:font="MS Gothic"/>
                      </w14:checkbox>
                    </w:sdtPr>
                    <w:sdtEndPr/>
                    <w:sdtContent>
                      <w:r w:rsidR="00FC6199">
                        <w:rPr>
                          <w:rFonts w:ascii="MS Gothic" w:eastAsia="MS Gothic" w:hAnsi="MS Gothic" w:cs="Arial" w:hint="eastAsia"/>
                          <w:sz w:val="20"/>
                          <w:szCs w:val="18"/>
                        </w:rPr>
                        <w:t>☐</w:t>
                      </w:r>
                    </w:sdtContent>
                  </w:sdt>
                  <w:r w:rsidR="00FC6199">
                    <w:rPr>
                      <w:rFonts w:ascii="Calibri" w:hAnsi="Calibri" w:cs="Arial"/>
                      <w:sz w:val="20"/>
                      <w:szCs w:val="18"/>
                    </w:rPr>
                    <w:t xml:space="preserve"> </w:t>
                  </w:r>
                  <w:r w:rsidR="00FC6199" w:rsidRPr="00A300E9">
                    <w:rPr>
                      <w:rFonts w:ascii="Calibri" w:hAnsi="Calibri" w:cs="Arial"/>
                      <w:sz w:val="20"/>
                      <w:szCs w:val="18"/>
                    </w:rPr>
                    <w:t>For multi-site or intermediary programs with more than one geographic location, organizational charts have been submitted to reflect all applicable geographic locations to show how AmeriCorps fits into each</w:t>
                  </w:r>
                </w:p>
                <w:p w14:paraId="07020120" w14:textId="3EDF451C" w:rsidR="00F24FAC" w:rsidRDefault="00F24FAC" w:rsidP="00FC6199"/>
              </w:tc>
              <w:tc>
                <w:tcPr>
                  <w:tcW w:w="4315" w:type="dxa"/>
                </w:tcPr>
                <w:p w14:paraId="72F1CF36" w14:textId="77777777" w:rsidR="00321A48" w:rsidRPr="001441F9" w:rsidRDefault="00321A48" w:rsidP="00321A48">
                  <w:pPr>
                    <w:rPr>
                      <w:sz w:val="20"/>
                    </w:rPr>
                  </w:pPr>
                </w:p>
              </w:tc>
            </w:tr>
          </w:tbl>
          <w:p w14:paraId="43F2264D" w14:textId="77777777" w:rsidR="00321A48" w:rsidRDefault="00321A48" w:rsidP="00C16C98">
            <w:pPr>
              <w:rPr>
                <w:b/>
              </w:rPr>
            </w:pPr>
          </w:p>
          <w:tbl>
            <w:tblPr>
              <w:tblStyle w:val="TableGrid"/>
              <w:tblW w:w="0" w:type="auto"/>
              <w:tblLook w:val="04A0" w:firstRow="1" w:lastRow="0" w:firstColumn="1" w:lastColumn="0" w:noHBand="0" w:noVBand="1"/>
            </w:tblPr>
            <w:tblGrid>
              <w:gridCol w:w="8544"/>
              <w:gridCol w:w="4275"/>
            </w:tblGrid>
            <w:tr w:rsidR="00A300E9" w14:paraId="6AB176B5" w14:textId="77777777" w:rsidTr="00404476">
              <w:tc>
                <w:tcPr>
                  <w:tcW w:w="12950" w:type="dxa"/>
                  <w:gridSpan w:val="2"/>
                  <w:shd w:val="clear" w:color="auto" w:fill="D9D9D9" w:themeFill="background1" w:themeFillShade="D9"/>
                </w:tcPr>
                <w:p w14:paraId="72C42AF9" w14:textId="4804A7D6" w:rsidR="00A300E9" w:rsidRPr="00A300E9" w:rsidRDefault="00A300E9" w:rsidP="00A300E9">
                  <w:pPr>
                    <w:rPr>
                      <w:b/>
                      <w:highlight w:val="yellow"/>
                    </w:rPr>
                  </w:pPr>
                  <w:r w:rsidRPr="00A300E9">
                    <w:rPr>
                      <w:b/>
                      <w:highlight w:val="yellow"/>
                    </w:rPr>
                    <w:t>8.0 ADDITIONAL COMPLIANCE DOCUMENTATION</w:t>
                  </w:r>
                </w:p>
              </w:tc>
            </w:tr>
            <w:tr w:rsidR="00A300E9" w14:paraId="410BEF17" w14:textId="77777777" w:rsidTr="00404476">
              <w:tc>
                <w:tcPr>
                  <w:tcW w:w="12950" w:type="dxa"/>
                  <w:gridSpan w:val="2"/>
                  <w:shd w:val="clear" w:color="auto" w:fill="BDD6EE" w:themeFill="accent1" w:themeFillTint="66"/>
                </w:tcPr>
                <w:p w14:paraId="3523FF75" w14:textId="5D233C21" w:rsidR="00A300E9" w:rsidRPr="00E136B3" w:rsidRDefault="00E136B3" w:rsidP="00A300E9">
                  <w:pPr>
                    <w:rPr>
                      <w:i/>
                      <w:sz w:val="20"/>
                    </w:rPr>
                  </w:pPr>
                  <w:r w:rsidRPr="00E136B3">
                    <w:rPr>
                      <w:i/>
                      <w:sz w:val="20"/>
                    </w:rPr>
                    <w:t>45 CFR 2522.100 (g)(2)</w:t>
                  </w:r>
                  <w:r>
                    <w:rPr>
                      <w:i/>
                      <w:sz w:val="20"/>
                    </w:rPr>
                    <w:t xml:space="preserve">, </w:t>
                  </w:r>
                  <w:r w:rsidRPr="00E136B3">
                    <w:rPr>
                      <w:i/>
                      <w:sz w:val="20"/>
                    </w:rPr>
                    <w:t>§2522.500</w:t>
                  </w:r>
                </w:p>
              </w:tc>
            </w:tr>
            <w:tr w:rsidR="00A300E9" w14:paraId="33950A1A" w14:textId="77777777" w:rsidTr="00404476">
              <w:tc>
                <w:tcPr>
                  <w:tcW w:w="8635" w:type="dxa"/>
                  <w:shd w:val="clear" w:color="auto" w:fill="FFCC66"/>
                </w:tcPr>
                <w:p w14:paraId="01E0190E" w14:textId="77777777" w:rsidR="00A300E9" w:rsidRPr="00F87691" w:rsidRDefault="00A300E9" w:rsidP="00A300E9">
                  <w:pPr>
                    <w:rPr>
                      <w:b/>
                    </w:rPr>
                  </w:pPr>
                  <w:r w:rsidRPr="00F87691">
                    <w:rPr>
                      <w:b/>
                    </w:rPr>
                    <w:t>CRITERIA</w:t>
                  </w:r>
                </w:p>
              </w:tc>
              <w:tc>
                <w:tcPr>
                  <w:tcW w:w="4315" w:type="dxa"/>
                  <w:shd w:val="clear" w:color="auto" w:fill="FFCC66"/>
                </w:tcPr>
                <w:p w14:paraId="0D2DDD72" w14:textId="0E09DEDC" w:rsidR="00A300E9" w:rsidRPr="00F87691" w:rsidRDefault="00A300E9" w:rsidP="00A300E9">
                  <w:pPr>
                    <w:rPr>
                      <w:b/>
                    </w:rPr>
                  </w:pPr>
                  <w:r w:rsidRPr="00F87691">
                    <w:rPr>
                      <w:b/>
                    </w:rPr>
                    <w:t>ONESTAR REVIEW</w:t>
                  </w:r>
                </w:p>
              </w:tc>
            </w:tr>
            <w:tr w:rsidR="00A300E9" w14:paraId="02CBB5B9" w14:textId="77777777" w:rsidTr="00404476">
              <w:tc>
                <w:tcPr>
                  <w:tcW w:w="8635" w:type="dxa"/>
                </w:tcPr>
                <w:p w14:paraId="776A0D25" w14:textId="6915A8E7" w:rsidR="00A300E9" w:rsidRDefault="006D2800" w:rsidP="00A300E9">
                  <w:pPr>
                    <w:rPr>
                      <w:sz w:val="20"/>
                    </w:rPr>
                  </w:pPr>
                  <w:sdt>
                    <w:sdtPr>
                      <w:rPr>
                        <w:sz w:val="20"/>
                      </w:rPr>
                      <w:id w:val="1704137365"/>
                      <w14:checkbox>
                        <w14:checked w14:val="0"/>
                        <w14:checkedState w14:val="2612" w14:font="MS Gothic"/>
                        <w14:uncheckedState w14:val="2610" w14:font="MS Gothic"/>
                      </w14:checkbox>
                    </w:sdtPr>
                    <w:sdtEndPr/>
                    <w:sdtContent>
                      <w:r w:rsidR="00A300E9" w:rsidRPr="00A300E9">
                        <w:rPr>
                          <w:rFonts w:ascii="MS Gothic" w:eastAsia="MS Gothic" w:hAnsi="MS Gothic" w:hint="eastAsia"/>
                          <w:sz w:val="20"/>
                        </w:rPr>
                        <w:t>☐</w:t>
                      </w:r>
                    </w:sdtContent>
                  </w:sdt>
                  <w:r w:rsidR="00A300E9" w:rsidRPr="00A300E9">
                    <w:rPr>
                      <w:sz w:val="20"/>
                    </w:rPr>
                    <w:t xml:space="preserve"> Approved Evaluation Plan on file</w:t>
                  </w:r>
                  <w:r w:rsidR="00A300E9">
                    <w:rPr>
                      <w:sz w:val="20"/>
                    </w:rPr>
                    <w:t xml:space="preserve"> </w:t>
                  </w:r>
                  <w:r w:rsidR="00E136B3">
                    <w:rPr>
                      <w:sz w:val="20"/>
                    </w:rPr>
                    <w:t xml:space="preserve">for </w:t>
                  </w:r>
                  <w:r w:rsidR="00A300E9" w:rsidRPr="00A300E9">
                    <w:rPr>
                      <w:sz w:val="20"/>
                    </w:rPr>
                    <w:t>grant cycle</w:t>
                  </w:r>
                  <w:r w:rsidR="00A300E9">
                    <w:rPr>
                      <w:sz w:val="20"/>
                    </w:rPr>
                    <w:t xml:space="preserve"> covering 2017-2018</w:t>
                  </w:r>
                  <w:r w:rsidR="00A300E9" w:rsidRPr="00A300E9">
                    <w:rPr>
                      <w:sz w:val="20"/>
                    </w:rPr>
                    <w:t xml:space="preserve"> </w:t>
                  </w:r>
                </w:p>
                <w:p w14:paraId="1304C138" w14:textId="4F93C558" w:rsidR="00A300E9" w:rsidRDefault="006D2800" w:rsidP="00E136B3">
                  <w:sdt>
                    <w:sdtPr>
                      <w:rPr>
                        <w:sz w:val="20"/>
                      </w:rPr>
                      <w:id w:val="1070467910"/>
                      <w14:checkbox>
                        <w14:checked w14:val="0"/>
                        <w14:checkedState w14:val="2612" w14:font="MS Gothic"/>
                        <w14:uncheckedState w14:val="2610" w14:font="MS Gothic"/>
                      </w14:checkbox>
                    </w:sdtPr>
                    <w:sdtEndPr/>
                    <w:sdtContent>
                      <w:r w:rsidR="00A300E9" w:rsidRPr="00A300E9">
                        <w:rPr>
                          <w:rFonts w:ascii="MS Gothic" w:eastAsia="MS Gothic" w:hAnsi="MS Gothic" w:hint="eastAsia"/>
                          <w:sz w:val="20"/>
                        </w:rPr>
                        <w:t>☐</w:t>
                      </w:r>
                    </w:sdtContent>
                  </w:sdt>
                  <w:r w:rsidR="00E136B3">
                    <w:rPr>
                      <w:sz w:val="20"/>
                    </w:rPr>
                    <w:t xml:space="preserve"> Member </w:t>
                  </w:r>
                  <w:r w:rsidR="00A300E9">
                    <w:rPr>
                      <w:sz w:val="20"/>
                    </w:rPr>
                    <w:t xml:space="preserve">Training </w:t>
                  </w:r>
                  <w:r w:rsidR="00E136B3">
                    <w:rPr>
                      <w:sz w:val="20"/>
                    </w:rPr>
                    <w:t xml:space="preserve">Certification </w:t>
                  </w:r>
                  <w:r w:rsidR="00A300E9">
                    <w:rPr>
                      <w:sz w:val="20"/>
                    </w:rPr>
                    <w:t>submitted</w:t>
                  </w:r>
                </w:p>
              </w:tc>
              <w:tc>
                <w:tcPr>
                  <w:tcW w:w="4315" w:type="dxa"/>
                </w:tcPr>
                <w:p w14:paraId="38753053" w14:textId="77777777" w:rsidR="00A300E9" w:rsidRPr="001441F9" w:rsidRDefault="00A300E9" w:rsidP="00A300E9">
                  <w:pPr>
                    <w:rPr>
                      <w:sz w:val="20"/>
                    </w:rPr>
                  </w:pPr>
                </w:p>
              </w:tc>
            </w:tr>
          </w:tbl>
          <w:p w14:paraId="6B558171" w14:textId="77777777" w:rsidR="00A300E9" w:rsidRDefault="00A300E9" w:rsidP="00C16C98">
            <w:pPr>
              <w:rPr>
                <w:b/>
              </w:rPr>
            </w:pPr>
          </w:p>
          <w:p w14:paraId="56D1CFA5" w14:textId="77777777" w:rsidR="00C16C98" w:rsidRDefault="00C16C98" w:rsidP="00C16C98">
            <w:pPr>
              <w:rPr>
                <w:b/>
              </w:rPr>
            </w:pPr>
          </w:p>
          <w:tbl>
            <w:tblPr>
              <w:tblStyle w:val="TableGrid"/>
              <w:tblW w:w="0" w:type="auto"/>
              <w:tblLook w:val="04A0" w:firstRow="1" w:lastRow="0" w:firstColumn="1" w:lastColumn="0" w:noHBand="0" w:noVBand="1"/>
            </w:tblPr>
            <w:tblGrid>
              <w:gridCol w:w="8544"/>
              <w:gridCol w:w="4275"/>
            </w:tblGrid>
            <w:tr w:rsidR="00C16C98" w14:paraId="21D5DDF4" w14:textId="77777777" w:rsidTr="00C16C98">
              <w:tc>
                <w:tcPr>
                  <w:tcW w:w="12950" w:type="dxa"/>
                  <w:gridSpan w:val="2"/>
                  <w:shd w:val="clear" w:color="auto" w:fill="D9D9D9" w:themeFill="background1" w:themeFillShade="D9"/>
                </w:tcPr>
                <w:p w14:paraId="6CAF72D9" w14:textId="358C37B8" w:rsidR="00C16C98" w:rsidRPr="003D31DA" w:rsidRDefault="00A300E9" w:rsidP="00C16C98">
                  <w:pPr>
                    <w:rPr>
                      <w:b/>
                    </w:rPr>
                  </w:pPr>
                  <w:r>
                    <w:rPr>
                      <w:b/>
                    </w:rPr>
                    <w:t>9</w:t>
                  </w:r>
                  <w:r w:rsidR="00C16C98">
                    <w:rPr>
                      <w:b/>
                    </w:rPr>
                    <w:t>.0 ADDITIONAL FORMS REQUIRING MEMBERS’ SIGNATURES</w:t>
                  </w:r>
                </w:p>
              </w:tc>
            </w:tr>
            <w:tr w:rsidR="00C16C98" w14:paraId="264A70BE" w14:textId="77777777" w:rsidTr="00C16C98">
              <w:tc>
                <w:tcPr>
                  <w:tcW w:w="12950" w:type="dxa"/>
                  <w:gridSpan w:val="2"/>
                  <w:shd w:val="clear" w:color="auto" w:fill="BDD6EE" w:themeFill="accent1" w:themeFillTint="66"/>
                </w:tcPr>
                <w:p w14:paraId="24B09B81" w14:textId="77777777" w:rsidR="00C16C98" w:rsidRDefault="00C16C98" w:rsidP="00C16C98">
                  <w:r>
                    <w:rPr>
                      <w:rFonts w:ascii="Calibri" w:hAnsi="Calibri" w:cs="Arial"/>
                      <w:i/>
                      <w:sz w:val="20"/>
                      <w:szCs w:val="18"/>
                    </w:rPr>
                    <w:t>2015-2016 Terms and Conditions III.A</w:t>
                  </w:r>
                </w:p>
              </w:tc>
            </w:tr>
            <w:tr w:rsidR="00C16C98" w14:paraId="18A01D0A" w14:textId="77777777" w:rsidTr="00C16C98">
              <w:tc>
                <w:tcPr>
                  <w:tcW w:w="8635" w:type="dxa"/>
                  <w:shd w:val="clear" w:color="auto" w:fill="FFCC66"/>
                </w:tcPr>
                <w:p w14:paraId="10D3EA70" w14:textId="77777777" w:rsidR="00C16C98" w:rsidRPr="00F87691" w:rsidRDefault="00C16C98" w:rsidP="00C16C98">
                  <w:pPr>
                    <w:rPr>
                      <w:b/>
                    </w:rPr>
                  </w:pPr>
                  <w:r w:rsidRPr="00F87691">
                    <w:rPr>
                      <w:b/>
                    </w:rPr>
                    <w:t>CRITERIA</w:t>
                  </w:r>
                </w:p>
              </w:tc>
              <w:tc>
                <w:tcPr>
                  <w:tcW w:w="4315" w:type="dxa"/>
                  <w:shd w:val="clear" w:color="auto" w:fill="FFCC66"/>
                </w:tcPr>
                <w:p w14:paraId="2CD5941E" w14:textId="5F425027" w:rsidR="00C16C98" w:rsidRPr="00F87691" w:rsidRDefault="00C16C98" w:rsidP="00A300E9">
                  <w:pPr>
                    <w:rPr>
                      <w:b/>
                    </w:rPr>
                  </w:pPr>
                  <w:r w:rsidRPr="00F87691">
                    <w:rPr>
                      <w:b/>
                    </w:rPr>
                    <w:t>ONESTAR REVIEW</w:t>
                  </w:r>
                </w:p>
              </w:tc>
            </w:tr>
            <w:tr w:rsidR="00C16C98" w14:paraId="65C0679A" w14:textId="77777777" w:rsidTr="00C16C98">
              <w:tc>
                <w:tcPr>
                  <w:tcW w:w="8635" w:type="dxa"/>
                </w:tcPr>
                <w:p w14:paraId="3607EDEB"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1384015137"/>
                      <w:placeholder>
                        <w:docPart w:val="8D49D30E0CC5448B9CCD1607D78A3ECC"/>
                      </w:placeholder>
                      <w:showingPlcHdr/>
                      <w:text/>
                    </w:sdtPr>
                    <w:sdtEndPr/>
                    <w:sdtContent>
                      <w:r w:rsidRPr="00A97983">
                        <w:rPr>
                          <w:rStyle w:val="PlaceholderText"/>
                          <w:rFonts w:ascii="Calibri" w:hAnsi="Calibri"/>
                          <w:sz w:val="20"/>
                        </w:rPr>
                        <w:t>Click here to enter text.</w:t>
                      </w:r>
                    </w:sdtContent>
                  </w:sdt>
                </w:p>
                <w:p w14:paraId="693F16A7" w14:textId="77777777" w:rsidR="00C16C98" w:rsidRPr="00A97983" w:rsidRDefault="006D2800" w:rsidP="00C16C98">
                  <w:pPr>
                    <w:rPr>
                      <w:rFonts w:ascii="Calibri" w:hAnsi="Calibri"/>
                      <w:sz w:val="18"/>
                    </w:rPr>
                  </w:pPr>
                  <w:sdt>
                    <w:sdtPr>
                      <w:rPr>
                        <w:rFonts w:ascii="Calibri" w:hAnsi="Calibri"/>
                        <w:sz w:val="20"/>
                      </w:rPr>
                      <w:id w:val="-1265304373"/>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 </w:t>
                  </w:r>
                </w:p>
                <w:p w14:paraId="3454ED0B"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1890680310"/>
                      <w:placeholder>
                        <w:docPart w:val="54BB11CC5CD54CD586248A097BEFEB7E"/>
                      </w:placeholder>
                      <w:showingPlcHdr/>
                      <w:text/>
                    </w:sdtPr>
                    <w:sdtEndPr/>
                    <w:sdtContent>
                      <w:r w:rsidRPr="00A97983">
                        <w:rPr>
                          <w:rStyle w:val="PlaceholderText"/>
                          <w:rFonts w:ascii="Calibri" w:hAnsi="Calibri"/>
                          <w:sz w:val="20"/>
                        </w:rPr>
                        <w:t>Click here to enter text.</w:t>
                      </w:r>
                    </w:sdtContent>
                  </w:sdt>
                </w:p>
                <w:p w14:paraId="391699CF" w14:textId="77777777" w:rsidR="00C16C98" w:rsidRPr="00A97983" w:rsidRDefault="006D2800" w:rsidP="00C16C98">
                  <w:pPr>
                    <w:rPr>
                      <w:rFonts w:ascii="Calibri" w:hAnsi="Calibri"/>
                      <w:sz w:val="18"/>
                    </w:rPr>
                  </w:pPr>
                  <w:sdt>
                    <w:sdtPr>
                      <w:rPr>
                        <w:rFonts w:ascii="Calibri" w:hAnsi="Calibri"/>
                        <w:sz w:val="20"/>
                      </w:rPr>
                      <w:id w:val="-1431587113"/>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 </w:t>
                  </w:r>
                </w:p>
                <w:p w14:paraId="331779BC"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1459020365"/>
                      <w:placeholder>
                        <w:docPart w:val="2F17322BA59942E380D51DC13EFEF832"/>
                      </w:placeholder>
                      <w:showingPlcHdr/>
                      <w:text/>
                    </w:sdtPr>
                    <w:sdtEndPr/>
                    <w:sdtContent>
                      <w:r w:rsidRPr="00A97983">
                        <w:rPr>
                          <w:rStyle w:val="PlaceholderText"/>
                          <w:rFonts w:ascii="Calibri" w:hAnsi="Calibri"/>
                          <w:sz w:val="20"/>
                        </w:rPr>
                        <w:t>Click here to enter text.</w:t>
                      </w:r>
                    </w:sdtContent>
                  </w:sdt>
                </w:p>
                <w:p w14:paraId="26A5EB7A" w14:textId="77777777" w:rsidR="00C16C98" w:rsidRPr="00A97983" w:rsidRDefault="006D2800" w:rsidP="00C16C98">
                  <w:pPr>
                    <w:rPr>
                      <w:rFonts w:ascii="Calibri" w:hAnsi="Calibri"/>
                      <w:sz w:val="18"/>
                    </w:rPr>
                  </w:pPr>
                  <w:sdt>
                    <w:sdtPr>
                      <w:rPr>
                        <w:rFonts w:ascii="Calibri" w:hAnsi="Calibri"/>
                        <w:sz w:val="20"/>
                      </w:rPr>
                      <w:id w:val="-1668944811"/>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 </w:t>
                  </w:r>
                </w:p>
                <w:p w14:paraId="46477A6A"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669252791"/>
                      <w:placeholder>
                        <w:docPart w:val="A79540B83BCB4270B3D5EE88D9483AAA"/>
                      </w:placeholder>
                      <w:showingPlcHdr/>
                      <w:text/>
                    </w:sdtPr>
                    <w:sdtEndPr/>
                    <w:sdtContent>
                      <w:r w:rsidRPr="00A97983">
                        <w:rPr>
                          <w:rStyle w:val="PlaceholderText"/>
                          <w:rFonts w:ascii="Calibri" w:hAnsi="Calibri"/>
                          <w:sz w:val="20"/>
                        </w:rPr>
                        <w:t>Click here to enter text.</w:t>
                      </w:r>
                    </w:sdtContent>
                  </w:sdt>
                </w:p>
                <w:p w14:paraId="3F301F35" w14:textId="77777777" w:rsidR="00C16C98" w:rsidRPr="00A97983" w:rsidRDefault="006D2800" w:rsidP="00C16C98">
                  <w:pPr>
                    <w:rPr>
                      <w:rFonts w:ascii="Calibri" w:hAnsi="Calibri"/>
                      <w:sz w:val="18"/>
                    </w:rPr>
                  </w:pPr>
                  <w:sdt>
                    <w:sdtPr>
                      <w:rPr>
                        <w:rFonts w:ascii="Calibri" w:hAnsi="Calibri"/>
                        <w:sz w:val="20"/>
                      </w:rPr>
                      <w:id w:val="1288618518"/>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 </w:t>
                  </w:r>
                </w:p>
                <w:p w14:paraId="342A00E8"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906428634"/>
                      <w:placeholder>
                        <w:docPart w:val="7166A573E5604236BDF8FA4C47C64091"/>
                      </w:placeholder>
                      <w:showingPlcHdr/>
                      <w:text/>
                    </w:sdtPr>
                    <w:sdtEndPr/>
                    <w:sdtContent>
                      <w:r w:rsidRPr="00A97983">
                        <w:rPr>
                          <w:rStyle w:val="PlaceholderText"/>
                          <w:rFonts w:ascii="Calibri" w:hAnsi="Calibri"/>
                          <w:sz w:val="20"/>
                        </w:rPr>
                        <w:t>Click here to enter text.</w:t>
                      </w:r>
                    </w:sdtContent>
                  </w:sdt>
                </w:p>
                <w:p w14:paraId="00B9B41B" w14:textId="4A719727" w:rsidR="00C16C98" w:rsidRDefault="006D2800" w:rsidP="00C16C98">
                  <w:sdt>
                    <w:sdtPr>
                      <w:rPr>
                        <w:rFonts w:ascii="Calibri" w:hAnsi="Calibri"/>
                        <w:sz w:val="20"/>
                      </w:rPr>
                      <w:id w:val="-86858088"/>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w:t>
                  </w:r>
                </w:p>
              </w:tc>
              <w:tc>
                <w:tcPr>
                  <w:tcW w:w="4315" w:type="dxa"/>
                </w:tcPr>
                <w:p w14:paraId="6F3F2D79" w14:textId="77777777" w:rsidR="00C16C98" w:rsidRPr="001441F9" w:rsidRDefault="00C16C98" w:rsidP="00C16C98">
                  <w:pPr>
                    <w:rPr>
                      <w:sz w:val="20"/>
                    </w:rPr>
                  </w:pPr>
                </w:p>
              </w:tc>
            </w:tr>
          </w:tbl>
          <w:p w14:paraId="4A98953F" w14:textId="77777777" w:rsidR="00C16C98" w:rsidRDefault="00C16C98" w:rsidP="00C16C98">
            <w:pPr>
              <w:rPr>
                <w:b/>
              </w:rPr>
            </w:pPr>
          </w:p>
          <w:p w14:paraId="30BEE979" w14:textId="77777777" w:rsidR="00321A48" w:rsidRPr="00260DFF" w:rsidRDefault="00321A48" w:rsidP="00C16C98">
            <w:pPr>
              <w:rPr>
                <w:b/>
              </w:rPr>
            </w:pPr>
          </w:p>
        </w:tc>
      </w:tr>
    </w:tbl>
    <w:p w14:paraId="2554BADB" w14:textId="77777777" w:rsidR="00A97983" w:rsidRDefault="00A97983"/>
    <w:sectPr w:rsidR="00A97983" w:rsidSect="00E25C02">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8BE4" w14:textId="77777777" w:rsidR="006D2800" w:rsidRDefault="006D2800" w:rsidP="00E25C02">
      <w:pPr>
        <w:spacing w:after="0" w:line="240" w:lineRule="auto"/>
      </w:pPr>
      <w:r>
        <w:separator/>
      </w:r>
    </w:p>
  </w:endnote>
  <w:endnote w:type="continuationSeparator" w:id="0">
    <w:p w14:paraId="6D0B396B" w14:textId="77777777" w:rsidR="006D2800" w:rsidRDefault="006D2800" w:rsidP="00E2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BLLL D+ New Century Schlbk">
    <w:altName w:val="Century Schoolbook"/>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26383"/>
      <w:docPartObj>
        <w:docPartGallery w:val="Page Numbers (Bottom of Page)"/>
        <w:docPartUnique/>
      </w:docPartObj>
    </w:sdtPr>
    <w:sdtEndPr>
      <w:rPr>
        <w:noProof/>
      </w:rPr>
    </w:sdtEndPr>
    <w:sdtContent>
      <w:p w14:paraId="7E514A22" w14:textId="77777777" w:rsidR="00C16C98" w:rsidRDefault="00C16C98">
        <w:pPr>
          <w:pStyle w:val="Footer"/>
          <w:jc w:val="right"/>
        </w:pPr>
        <w:r>
          <w:fldChar w:fldCharType="begin"/>
        </w:r>
        <w:r>
          <w:instrText xml:space="preserve"> PAGE   \* MERGEFORMAT </w:instrText>
        </w:r>
        <w:r>
          <w:fldChar w:fldCharType="separate"/>
        </w:r>
        <w:r w:rsidR="003B11EA">
          <w:rPr>
            <w:noProof/>
          </w:rPr>
          <w:t>14</w:t>
        </w:r>
        <w:r>
          <w:rPr>
            <w:noProof/>
          </w:rPr>
          <w:fldChar w:fldCharType="end"/>
        </w:r>
      </w:p>
    </w:sdtContent>
  </w:sdt>
  <w:p w14:paraId="0F95FE01" w14:textId="77777777" w:rsidR="00C16C98" w:rsidRDefault="00C1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37A97" w14:textId="77777777" w:rsidR="006D2800" w:rsidRDefault="006D2800" w:rsidP="00E25C02">
      <w:pPr>
        <w:spacing w:after="0" w:line="240" w:lineRule="auto"/>
      </w:pPr>
      <w:r>
        <w:separator/>
      </w:r>
    </w:p>
  </w:footnote>
  <w:footnote w:type="continuationSeparator" w:id="0">
    <w:p w14:paraId="29AF19D2" w14:textId="77777777" w:rsidR="006D2800" w:rsidRDefault="006D2800" w:rsidP="00E25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96A6" w14:textId="77777777" w:rsidR="00C16C98" w:rsidRDefault="00C16C98" w:rsidP="00E25C02">
    <w:pPr>
      <w:pStyle w:val="Header"/>
      <w:ind w:right="-360"/>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00E0E398" wp14:editId="302B3027">
              <wp:simplePos x="0" y="0"/>
              <wp:positionH relativeFrom="column">
                <wp:posOffset>4492487</wp:posOffset>
              </wp:positionH>
              <wp:positionV relativeFrom="paragraph">
                <wp:posOffset>59634</wp:posOffset>
              </wp:positionV>
              <wp:extent cx="4275455" cy="628153"/>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F8EB4" w14:textId="77777777" w:rsidR="00C16C98" w:rsidRPr="002D5EF2" w:rsidRDefault="00C16C98" w:rsidP="00E25C02">
                          <w:pPr>
                            <w:jc w:val="right"/>
                            <w:rPr>
                              <w:rFonts w:ascii="Arial Bold" w:hAnsi="Arial Bold"/>
                              <w:color w:val="62A4C2"/>
                              <w:sz w:val="32"/>
                            </w:rPr>
                          </w:pPr>
                          <w:r>
                            <w:rPr>
                              <w:rFonts w:ascii="Arial Bold" w:hAnsi="Arial Bold"/>
                              <w:color w:val="62A4C2"/>
                              <w:sz w:val="32"/>
                            </w:rPr>
                            <w:t>AmeriCorps Monitoring Tool</w:t>
                          </w:r>
                        </w:p>
                        <w:p w14:paraId="09825B4C" w14:textId="74F5C40E" w:rsidR="00C16C98" w:rsidRPr="002D5EF2" w:rsidRDefault="00C16C98" w:rsidP="00E25C02">
                          <w:pPr>
                            <w:jc w:val="right"/>
                            <w:rPr>
                              <w:rFonts w:ascii="Arial" w:hAnsi="Arial"/>
                              <w:color w:val="FF9900"/>
                            </w:rPr>
                          </w:pPr>
                          <w:r>
                            <w:rPr>
                              <w:rFonts w:ascii="Arial" w:hAnsi="Arial"/>
                              <w:color w:val="FF9900"/>
                            </w:rPr>
                            <w:t xml:space="preserve">Program Readiness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0E398" id="_x0000_t202" coordsize="21600,21600" o:spt="202" path="m,l,21600r21600,l21600,xe">
              <v:stroke joinstyle="miter"/>
              <v:path gradientshapeok="t" o:connecttype="rect"/>
            </v:shapetype>
            <v:shape id="Text Box 6" o:spid="_x0000_s1026" type="#_x0000_t202" style="position:absolute;margin-left:353.75pt;margin-top:4.7pt;width:336.6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MI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gk0SwmcYxRBbYkmofxp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" filled="f" stroked="f">
              <v:textbox>
                <w:txbxContent>
                  <w:p w14:paraId="262F8EB4" w14:textId="77777777" w:rsidR="00C16C98" w:rsidRPr="002D5EF2" w:rsidRDefault="00C16C98" w:rsidP="00E25C02">
                    <w:pPr>
                      <w:jc w:val="right"/>
                      <w:rPr>
                        <w:rFonts w:ascii="Arial Bold" w:hAnsi="Arial Bold"/>
                        <w:color w:val="62A4C2"/>
                        <w:sz w:val="32"/>
                      </w:rPr>
                    </w:pPr>
                    <w:r>
                      <w:rPr>
                        <w:rFonts w:ascii="Arial Bold" w:hAnsi="Arial Bold"/>
                        <w:color w:val="62A4C2"/>
                        <w:sz w:val="32"/>
                      </w:rPr>
                      <w:t>AmeriCorps Monitoring Tool</w:t>
                    </w:r>
                  </w:p>
                  <w:p w14:paraId="09825B4C" w14:textId="74F5C40E" w:rsidR="00C16C98" w:rsidRPr="002D5EF2" w:rsidRDefault="00C16C98" w:rsidP="00E25C02">
                    <w:pPr>
                      <w:jc w:val="right"/>
                      <w:rPr>
                        <w:rFonts w:ascii="Arial" w:hAnsi="Arial"/>
                        <w:color w:val="FF9900"/>
                      </w:rPr>
                    </w:pPr>
                    <w:r>
                      <w:rPr>
                        <w:rFonts w:ascii="Arial" w:hAnsi="Arial"/>
                        <w:color w:val="FF9900"/>
                      </w:rPr>
                      <w:t xml:space="preserve">Program Readiness Review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BA0F88" wp14:editId="46F2B597">
              <wp:simplePos x="0" y="0"/>
              <wp:positionH relativeFrom="column">
                <wp:posOffset>3928745</wp:posOffset>
              </wp:positionH>
              <wp:positionV relativeFrom="paragraph">
                <wp:posOffset>116840</wp:posOffset>
              </wp:positionV>
              <wp:extent cx="0" cy="457200"/>
              <wp:effectExtent l="13970" t="12065" r="1460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4153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5pt,9.2pt" to="309.3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" strokeweight="1pt"/>
          </w:pict>
        </mc:Fallback>
      </mc:AlternateContent>
    </w:r>
    <w:r>
      <w:rPr>
        <w:noProof/>
      </w:rPr>
      <w:drawing>
        <wp:inline distT="0" distB="0" distL="0" distR="0" wp14:anchorId="682D2BE2" wp14:editId="27F968A0">
          <wp:extent cx="2019935" cy="532765"/>
          <wp:effectExtent l="0" t="0" r="0" b="63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32765"/>
                  </a:xfrm>
                  <a:prstGeom prst="rect">
                    <a:avLst/>
                  </a:prstGeom>
                  <a:noFill/>
                  <a:ln>
                    <a:noFill/>
                  </a:ln>
                </pic:spPr>
              </pic:pic>
            </a:graphicData>
          </a:graphic>
        </wp:inline>
      </w:drawing>
    </w:r>
    <w:r>
      <w:tab/>
    </w:r>
  </w:p>
  <w:p w14:paraId="15674A81" w14:textId="77777777" w:rsidR="00C16C98" w:rsidRDefault="00C16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CAE"/>
    <w:multiLevelType w:val="hybridMultilevel"/>
    <w:tmpl w:val="9A540C88"/>
    <w:lvl w:ilvl="0" w:tplc="1FB6CBF2">
      <w:start w:val="1"/>
      <w:numFmt w:val="bullet"/>
      <w:lvlText w:val=""/>
      <w:lvlJc w:val="left"/>
      <w:pPr>
        <w:tabs>
          <w:tab w:val="num" w:pos="360"/>
        </w:tabs>
        <w:ind w:left="360" w:hanging="360"/>
      </w:pPr>
      <w:rPr>
        <w:rFonts w:ascii="Symbol" w:hAnsi="Symbol" w:hint="default"/>
        <w:outline w:val="0"/>
        <w:emboss w:val="0"/>
        <w:imprint w:val="0"/>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B95B27"/>
    <w:multiLevelType w:val="hybridMultilevel"/>
    <w:tmpl w:val="0D1A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A3293"/>
    <w:multiLevelType w:val="hybridMultilevel"/>
    <w:tmpl w:val="860E6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F6DB8"/>
    <w:multiLevelType w:val="hybridMultilevel"/>
    <w:tmpl w:val="30BE4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9424C"/>
    <w:multiLevelType w:val="hybridMultilevel"/>
    <w:tmpl w:val="7E60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36784"/>
    <w:multiLevelType w:val="hybridMultilevel"/>
    <w:tmpl w:val="A9329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86631"/>
    <w:multiLevelType w:val="hybridMultilevel"/>
    <w:tmpl w:val="370C4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02"/>
    <w:rsid w:val="00016C1D"/>
    <w:rsid w:val="00081C27"/>
    <w:rsid w:val="000E31C1"/>
    <w:rsid w:val="000F0C37"/>
    <w:rsid w:val="00107C7E"/>
    <w:rsid w:val="00113466"/>
    <w:rsid w:val="001441F9"/>
    <w:rsid w:val="00156AFF"/>
    <w:rsid w:val="00170EC6"/>
    <w:rsid w:val="001F3F35"/>
    <w:rsid w:val="00210B22"/>
    <w:rsid w:val="002163F4"/>
    <w:rsid w:val="002359C0"/>
    <w:rsid w:val="00260DFF"/>
    <w:rsid w:val="002614F2"/>
    <w:rsid w:val="00263A04"/>
    <w:rsid w:val="00273FCB"/>
    <w:rsid w:val="002820BA"/>
    <w:rsid w:val="002911EA"/>
    <w:rsid w:val="002D3123"/>
    <w:rsid w:val="002F3740"/>
    <w:rsid w:val="00302218"/>
    <w:rsid w:val="00321A48"/>
    <w:rsid w:val="003B11EA"/>
    <w:rsid w:val="003B4067"/>
    <w:rsid w:val="003D31DA"/>
    <w:rsid w:val="003E60FA"/>
    <w:rsid w:val="003E6468"/>
    <w:rsid w:val="003E7E30"/>
    <w:rsid w:val="00404AD6"/>
    <w:rsid w:val="00453B85"/>
    <w:rsid w:val="0049288E"/>
    <w:rsid w:val="004A53D2"/>
    <w:rsid w:val="004D7987"/>
    <w:rsid w:val="004F0BA2"/>
    <w:rsid w:val="005353BF"/>
    <w:rsid w:val="00591810"/>
    <w:rsid w:val="005C3DB2"/>
    <w:rsid w:val="00602B70"/>
    <w:rsid w:val="00634471"/>
    <w:rsid w:val="00645DFA"/>
    <w:rsid w:val="00657363"/>
    <w:rsid w:val="006C458F"/>
    <w:rsid w:val="006D2800"/>
    <w:rsid w:val="00717688"/>
    <w:rsid w:val="007402D2"/>
    <w:rsid w:val="00740C76"/>
    <w:rsid w:val="007B262B"/>
    <w:rsid w:val="007C4D20"/>
    <w:rsid w:val="00811D09"/>
    <w:rsid w:val="0081231F"/>
    <w:rsid w:val="0084265A"/>
    <w:rsid w:val="008851A6"/>
    <w:rsid w:val="008946CC"/>
    <w:rsid w:val="008B1792"/>
    <w:rsid w:val="008B3AE1"/>
    <w:rsid w:val="00931CE3"/>
    <w:rsid w:val="009334D1"/>
    <w:rsid w:val="00984B0C"/>
    <w:rsid w:val="00A105C4"/>
    <w:rsid w:val="00A300E9"/>
    <w:rsid w:val="00A30F47"/>
    <w:rsid w:val="00A97983"/>
    <w:rsid w:val="00AA0228"/>
    <w:rsid w:val="00B16CA3"/>
    <w:rsid w:val="00B327CE"/>
    <w:rsid w:val="00B43DB1"/>
    <w:rsid w:val="00B730DC"/>
    <w:rsid w:val="00B83BCF"/>
    <w:rsid w:val="00B92095"/>
    <w:rsid w:val="00BA3620"/>
    <w:rsid w:val="00BD0900"/>
    <w:rsid w:val="00BF503E"/>
    <w:rsid w:val="00C16C98"/>
    <w:rsid w:val="00C24EA9"/>
    <w:rsid w:val="00C913E5"/>
    <w:rsid w:val="00D0653B"/>
    <w:rsid w:val="00D15F73"/>
    <w:rsid w:val="00D4229B"/>
    <w:rsid w:val="00D47E9F"/>
    <w:rsid w:val="00DC1E3D"/>
    <w:rsid w:val="00DF2154"/>
    <w:rsid w:val="00E136B3"/>
    <w:rsid w:val="00E23E95"/>
    <w:rsid w:val="00E25C02"/>
    <w:rsid w:val="00E25E6D"/>
    <w:rsid w:val="00E3026F"/>
    <w:rsid w:val="00E57628"/>
    <w:rsid w:val="00E91161"/>
    <w:rsid w:val="00EC51B3"/>
    <w:rsid w:val="00F24FAC"/>
    <w:rsid w:val="00F3491B"/>
    <w:rsid w:val="00F87691"/>
    <w:rsid w:val="00FA7FDA"/>
    <w:rsid w:val="00FC0DA5"/>
    <w:rsid w:val="00FC6199"/>
    <w:rsid w:val="00FC75F1"/>
    <w:rsid w:val="00FE237B"/>
    <w:rsid w:val="00FE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B948"/>
  <w15:chartTrackingRefBased/>
  <w15:docId w15:val="{02C3683B-6432-4B6A-ACDA-2EFFF783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02"/>
  </w:style>
  <w:style w:type="paragraph" w:styleId="Footer">
    <w:name w:val="footer"/>
    <w:basedOn w:val="Normal"/>
    <w:link w:val="FooterChar"/>
    <w:uiPriority w:val="99"/>
    <w:unhideWhenUsed/>
    <w:rsid w:val="00E2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02"/>
  </w:style>
  <w:style w:type="table" w:styleId="TableGrid">
    <w:name w:val="Table Grid"/>
    <w:basedOn w:val="TableNormal"/>
    <w:uiPriority w:val="39"/>
    <w:rsid w:val="00E2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C02"/>
    <w:pPr>
      <w:ind w:left="720"/>
      <w:contextualSpacing/>
    </w:pPr>
  </w:style>
  <w:style w:type="paragraph" w:customStyle="1" w:styleId="one">
    <w:name w:val="one"/>
    <w:basedOn w:val="Normal"/>
    <w:rsid w:val="00F87691"/>
    <w:pPr>
      <w:tabs>
        <w:tab w:val="left" w:pos="360"/>
      </w:tabs>
      <w:spacing w:after="0" w:line="240" w:lineRule="auto"/>
    </w:pPr>
    <w:rPr>
      <w:rFonts w:ascii="Palatino" w:eastAsia="Times New Roman" w:hAnsi="Palatino" w:cs="Times New Roman"/>
      <w:b/>
      <w:sz w:val="20"/>
      <w:szCs w:val="20"/>
    </w:rPr>
  </w:style>
  <w:style w:type="paragraph" w:customStyle="1" w:styleId="two">
    <w:name w:val="two"/>
    <w:basedOn w:val="Normal"/>
    <w:rsid w:val="00F87691"/>
    <w:pPr>
      <w:tabs>
        <w:tab w:val="left" w:pos="360"/>
        <w:tab w:val="left" w:pos="720"/>
      </w:tabs>
      <w:spacing w:after="0" w:line="240" w:lineRule="auto"/>
      <w:ind w:left="720" w:hanging="720"/>
    </w:pPr>
    <w:rPr>
      <w:rFonts w:ascii="Palatino" w:eastAsia="Times New Roman" w:hAnsi="Palatino" w:cs="Times New Roman"/>
      <w:sz w:val="20"/>
      <w:szCs w:val="20"/>
    </w:rPr>
  </w:style>
  <w:style w:type="paragraph" w:customStyle="1" w:styleId="statutory-body-2em">
    <w:name w:val="statutory-body-2em"/>
    <w:basedOn w:val="Normal"/>
    <w:rsid w:val="00BD0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BD090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BD09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0900"/>
    <w:rPr>
      <w:rFonts w:ascii="Times New Roman" w:eastAsia="Times New Roman" w:hAnsi="Times New Roman" w:cs="Times New Roman"/>
      <w:sz w:val="20"/>
      <w:szCs w:val="20"/>
    </w:rPr>
  </w:style>
  <w:style w:type="character" w:styleId="CommentReference">
    <w:name w:val="annotation reference"/>
    <w:rsid w:val="00657363"/>
    <w:rPr>
      <w:sz w:val="16"/>
      <w:szCs w:val="16"/>
    </w:rPr>
  </w:style>
  <w:style w:type="character" w:styleId="Hyperlink">
    <w:name w:val="Hyperlink"/>
    <w:rsid w:val="00FE237B"/>
    <w:rPr>
      <w:color w:val="0000FF"/>
      <w:u w:val="single"/>
    </w:rPr>
  </w:style>
  <w:style w:type="paragraph" w:styleId="NormalWeb">
    <w:name w:val="Normal (Web)"/>
    <w:basedOn w:val="Normal"/>
    <w:uiPriority w:val="99"/>
    <w:unhideWhenUsed/>
    <w:rsid w:val="00C24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24EA9"/>
  </w:style>
  <w:style w:type="paragraph" w:customStyle="1" w:styleId="Default">
    <w:name w:val="Default"/>
    <w:rsid w:val="003D31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rsid w:val="006C458F"/>
    <w:rPr>
      <w:color w:val="808080"/>
    </w:rPr>
  </w:style>
  <w:style w:type="paragraph" w:styleId="BalloonText">
    <w:name w:val="Balloon Text"/>
    <w:basedOn w:val="Normal"/>
    <w:link w:val="BalloonTextChar"/>
    <w:uiPriority w:val="99"/>
    <w:semiHidden/>
    <w:unhideWhenUsed/>
    <w:rsid w:val="006C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46C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46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0858">
      <w:bodyDiv w:val="1"/>
      <w:marLeft w:val="0"/>
      <w:marRight w:val="0"/>
      <w:marTop w:val="0"/>
      <w:marBottom w:val="0"/>
      <w:divBdr>
        <w:top w:val="none" w:sz="0" w:space="0" w:color="auto"/>
        <w:left w:val="none" w:sz="0" w:space="0" w:color="auto"/>
        <w:bottom w:val="none" w:sz="0" w:space="0" w:color="auto"/>
        <w:right w:val="none" w:sz="0" w:space="0" w:color="auto"/>
      </w:divBdr>
    </w:div>
    <w:div w:id="18953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cn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onestar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cn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service.gov/build-your-capacity/grants/civil-rights-eo-reqs" TargetMode="External"/><Relationship Id="rId4" Type="http://schemas.openxmlformats.org/officeDocument/2006/relationships/settings" Target="settings.xml"/><Relationship Id="rId9" Type="http://schemas.openxmlformats.org/officeDocument/2006/relationships/hyperlink" Target="http://www.nationalservice.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9B49B254694ABEAFD82ED113737B4D"/>
        <w:category>
          <w:name w:val="General"/>
          <w:gallery w:val="placeholder"/>
        </w:category>
        <w:types>
          <w:type w:val="bbPlcHdr"/>
        </w:types>
        <w:behaviors>
          <w:behavior w:val="content"/>
        </w:behaviors>
        <w:guid w:val="{D8DCD51D-F901-4996-A1E5-4CFACB050BE7}"/>
      </w:docPartPr>
      <w:docPartBody>
        <w:p w:rsidR="005E48D0" w:rsidRDefault="0040059F" w:rsidP="0040059F">
          <w:pPr>
            <w:pStyle w:val="3F9B49B254694ABEAFD82ED113737B4D2"/>
          </w:pPr>
          <w:r w:rsidRPr="00965887">
            <w:rPr>
              <w:rStyle w:val="PlaceholderText"/>
            </w:rPr>
            <w:t>Choose an item.</w:t>
          </w:r>
        </w:p>
      </w:docPartBody>
    </w:docPart>
    <w:docPart>
      <w:docPartPr>
        <w:name w:val="FBA75DAD4B91431BB91FFB1EF09BEDE5"/>
        <w:category>
          <w:name w:val="General"/>
          <w:gallery w:val="placeholder"/>
        </w:category>
        <w:types>
          <w:type w:val="bbPlcHdr"/>
        </w:types>
        <w:behaviors>
          <w:behavior w:val="content"/>
        </w:behaviors>
        <w:guid w:val="{E0B02D7F-B121-4011-9DEE-E7EA31786520}"/>
      </w:docPartPr>
      <w:docPartBody>
        <w:p w:rsidR="005E48D0" w:rsidRDefault="0040059F" w:rsidP="0040059F">
          <w:pPr>
            <w:pStyle w:val="FBA75DAD4B91431BB91FFB1EF09BEDE52"/>
          </w:pPr>
          <w:r w:rsidRPr="00965887">
            <w:rPr>
              <w:rStyle w:val="PlaceholderText"/>
            </w:rPr>
            <w:t>Click here to enter text.</w:t>
          </w:r>
        </w:p>
      </w:docPartBody>
    </w:docPart>
    <w:docPart>
      <w:docPartPr>
        <w:name w:val="7266F4E3CCB34847A997D4EF63C8D6F7"/>
        <w:category>
          <w:name w:val="General"/>
          <w:gallery w:val="placeholder"/>
        </w:category>
        <w:types>
          <w:type w:val="bbPlcHdr"/>
        </w:types>
        <w:behaviors>
          <w:behavior w:val="content"/>
        </w:behaviors>
        <w:guid w:val="{E9123D69-53EC-41EB-B74C-907073B981BC}"/>
      </w:docPartPr>
      <w:docPartBody>
        <w:p w:rsidR="005E48D0" w:rsidRDefault="0040059F" w:rsidP="0040059F">
          <w:pPr>
            <w:pStyle w:val="7266F4E3CCB34847A997D4EF63C8D6F71"/>
          </w:pPr>
          <w:r w:rsidRPr="00965887">
            <w:rPr>
              <w:rStyle w:val="PlaceholderText"/>
            </w:rPr>
            <w:t>Choose an item.</w:t>
          </w:r>
        </w:p>
      </w:docPartBody>
    </w:docPart>
    <w:docPart>
      <w:docPartPr>
        <w:name w:val="4694862C93244F0E90BD883F271E0397"/>
        <w:category>
          <w:name w:val="General"/>
          <w:gallery w:val="placeholder"/>
        </w:category>
        <w:types>
          <w:type w:val="bbPlcHdr"/>
        </w:types>
        <w:behaviors>
          <w:behavior w:val="content"/>
        </w:behaviors>
        <w:guid w:val="{44224F29-31A4-46EC-BB1B-AE58ACE977EF}"/>
      </w:docPartPr>
      <w:docPartBody>
        <w:p w:rsidR="005E48D0" w:rsidRDefault="0040059F" w:rsidP="0040059F">
          <w:pPr>
            <w:pStyle w:val="4694862C93244F0E90BD883F271E03971"/>
          </w:pPr>
          <w:r w:rsidRPr="00965887">
            <w:rPr>
              <w:rStyle w:val="PlaceholderText"/>
            </w:rPr>
            <w:t>Click here to enter a date.</w:t>
          </w:r>
        </w:p>
      </w:docPartBody>
    </w:docPart>
    <w:docPart>
      <w:docPartPr>
        <w:name w:val="8D49D30E0CC5448B9CCD1607D78A3ECC"/>
        <w:category>
          <w:name w:val="General"/>
          <w:gallery w:val="placeholder"/>
        </w:category>
        <w:types>
          <w:type w:val="bbPlcHdr"/>
        </w:types>
        <w:behaviors>
          <w:behavior w:val="content"/>
        </w:behaviors>
        <w:guid w:val="{5B76AD36-F5B4-4789-A794-0986E8DE79FC}"/>
      </w:docPartPr>
      <w:docPartBody>
        <w:p w:rsidR="00663B5F" w:rsidRDefault="0040059F" w:rsidP="0040059F">
          <w:pPr>
            <w:pStyle w:val="8D49D30E0CC5448B9CCD1607D78A3ECC1"/>
          </w:pPr>
          <w:r w:rsidRPr="00A97983">
            <w:rPr>
              <w:rStyle w:val="PlaceholderText"/>
              <w:rFonts w:ascii="Calibri" w:hAnsi="Calibri"/>
              <w:sz w:val="20"/>
            </w:rPr>
            <w:t>Click here to enter text.</w:t>
          </w:r>
        </w:p>
      </w:docPartBody>
    </w:docPart>
    <w:docPart>
      <w:docPartPr>
        <w:name w:val="54BB11CC5CD54CD586248A097BEFEB7E"/>
        <w:category>
          <w:name w:val="General"/>
          <w:gallery w:val="placeholder"/>
        </w:category>
        <w:types>
          <w:type w:val="bbPlcHdr"/>
        </w:types>
        <w:behaviors>
          <w:behavior w:val="content"/>
        </w:behaviors>
        <w:guid w:val="{392B66A8-C80C-4896-947B-460AB0DD25BA}"/>
      </w:docPartPr>
      <w:docPartBody>
        <w:p w:rsidR="00663B5F" w:rsidRDefault="0040059F" w:rsidP="0040059F">
          <w:pPr>
            <w:pStyle w:val="54BB11CC5CD54CD586248A097BEFEB7E1"/>
          </w:pPr>
          <w:r w:rsidRPr="00A97983">
            <w:rPr>
              <w:rStyle w:val="PlaceholderText"/>
              <w:rFonts w:ascii="Calibri" w:hAnsi="Calibri"/>
              <w:sz w:val="20"/>
            </w:rPr>
            <w:t>Click here to enter text.</w:t>
          </w:r>
        </w:p>
      </w:docPartBody>
    </w:docPart>
    <w:docPart>
      <w:docPartPr>
        <w:name w:val="2F17322BA59942E380D51DC13EFEF832"/>
        <w:category>
          <w:name w:val="General"/>
          <w:gallery w:val="placeholder"/>
        </w:category>
        <w:types>
          <w:type w:val="bbPlcHdr"/>
        </w:types>
        <w:behaviors>
          <w:behavior w:val="content"/>
        </w:behaviors>
        <w:guid w:val="{4F1EAA1B-8A76-4BBB-B3B1-AF8DFB51270B}"/>
      </w:docPartPr>
      <w:docPartBody>
        <w:p w:rsidR="00663B5F" w:rsidRDefault="0040059F" w:rsidP="0040059F">
          <w:pPr>
            <w:pStyle w:val="2F17322BA59942E380D51DC13EFEF8321"/>
          </w:pPr>
          <w:r w:rsidRPr="00A97983">
            <w:rPr>
              <w:rStyle w:val="PlaceholderText"/>
              <w:rFonts w:ascii="Calibri" w:hAnsi="Calibri"/>
              <w:sz w:val="20"/>
            </w:rPr>
            <w:t>Click here to enter text.</w:t>
          </w:r>
        </w:p>
      </w:docPartBody>
    </w:docPart>
    <w:docPart>
      <w:docPartPr>
        <w:name w:val="A79540B83BCB4270B3D5EE88D9483AAA"/>
        <w:category>
          <w:name w:val="General"/>
          <w:gallery w:val="placeholder"/>
        </w:category>
        <w:types>
          <w:type w:val="bbPlcHdr"/>
        </w:types>
        <w:behaviors>
          <w:behavior w:val="content"/>
        </w:behaviors>
        <w:guid w:val="{A9EF6BEB-DA4D-4C1D-8488-50311F3AB766}"/>
      </w:docPartPr>
      <w:docPartBody>
        <w:p w:rsidR="00663B5F" w:rsidRDefault="0040059F" w:rsidP="0040059F">
          <w:pPr>
            <w:pStyle w:val="A79540B83BCB4270B3D5EE88D9483AAA1"/>
          </w:pPr>
          <w:r w:rsidRPr="00A97983">
            <w:rPr>
              <w:rStyle w:val="PlaceholderText"/>
              <w:rFonts w:ascii="Calibri" w:hAnsi="Calibri"/>
              <w:sz w:val="20"/>
            </w:rPr>
            <w:t>Click here to enter text.</w:t>
          </w:r>
        </w:p>
      </w:docPartBody>
    </w:docPart>
    <w:docPart>
      <w:docPartPr>
        <w:name w:val="7166A573E5604236BDF8FA4C47C64091"/>
        <w:category>
          <w:name w:val="General"/>
          <w:gallery w:val="placeholder"/>
        </w:category>
        <w:types>
          <w:type w:val="bbPlcHdr"/>
        </w:types>
        <w:behaviors>
          <w:behavior w:val="content"/>
        </w:behaviors>
        <w:guid w:val="{DB532E1F-FB36-4C32-9BE2-7B393C3983AB}"/>
      </w:docPartPr>
      <w:docPartBody>
        <w:p w:rsidR="00663B5F" w:rsidRDefault="0040059F" w:rsidP="0040059F">
          <w:pPr>
            <w:pStyle w:val="7166A573E5604236BDF8FA4C47C640911"/>
          </w:pPr>
          <w:r w:rsidRPr="00A97983">
            <w:rPr>
              <w:rStyle w:val="PlaceholderText"/>
              <w:rFonts w:ascii="Calibri" w:hAnsi="Calibr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BLLL D+ New Century Schlbk">
    <w:altName w:val="Century Schoolbook"/>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D0"/>
    <w:rsid w:val="000140BB"/>
    <w:rsid w:val="00072293"/>
    <w:rsid w:val="0016602F"/>
    <w:rsid w:val="00355789"/>
    <w:rsid w:val="0040059F"/>
    <w:rsid w:val="004418CB"/>
    <w:rsid w:val="004B4A65"/>
    <w:rsid w:val="005E48D0"/>
    <w:rsid w:val="00663B5F"/>
    <w:rsid w:val="00723831"/>
    <w:rsid w:val="00821B72"/>
    <w:rsid w:val="008C3436"/>
    <w:rsid w:val="008D4595"/>
    <w:rsid w:val="0095113B"/>
    <w:rsid w:val="00952105"/>
    <w:rsid w:val="00C65EC5"/>
    <w:rsid w:val="00CE206B"/>
    <w:rsid w:val="00CF5760"/>
    <w:rsid w:val="00DD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059F"/>
    <w:rPr>
      <w:color w:val="808080"/>
    </w:rPr>
  </w:style>
  <w:style w:type="paragraph" w:customStyle="1" w:styleId="C622A095A3C94EB19B56E586A728E663">
    <w:name w:val="C622A095A3C94EB19B56E586A728E663"/>
    <w:rsid w:val="005E48D0"/>
  </w:style>
  <w:style w:type="paragraph" w:customStyle="1" w:styleId="57A76DE1860C4671801DB7ABD84523DE">
    <w:name w:val="57A76DE1860C4671801DB7ABD84523DE"/>
    <w:rsid w:val="005E48D0"/>
  </w:style>
  <w:style w:type="paragraph" w:customStyle="1" w:styleId="19126388ACB74206885E7EB3648B1B6A">
    <w:name w:val="19126388ACB74206885E7EB3648B1B6A"/>
    <w:rsid w:val="005E48D0"/>
  </w:style>
  <w:style w:type="paragraph" w:customStyle="1" w:styleId="3F9B49B254694ABEAFD82ED113737B4D">
    <w:name w:val="3F9B49B254694ABEAFD82ED113737B4D"/>
    <w:rsid w:val="005E48D0"/>
  </w:style>
  <w:style w:type="paragraph" w:customStyle="1" w:styleId="FBA75DAD4B91431BB91FFB1EF09BEDE5">
    <w:name w:val="FBA75DAD4B91431BB91FFB1EF09BEDE5"/>
    <w:rsid w:val="005E48D0"/>
  </w:style>
  <w:style w:type="paragraph" w:customStyle="1" w:styleId="FBA75DAD4B91431BB91FFB1EF09BEDE51">
    <w:name w:val="FBA75DAD4B91431BB91FFB1EF09BEDE51"/>
    <w:rsid w:val="005E48D0"/>
    <w:rPr>
      <w:rFonts w:eastAsiaTheme="minorHAnsi"/>
    </w:rPr>
  </w:style>
  <w:style w:type="paragraph" w:customStyle="1" w:styleId="7266F4E3CCB34847A997D4EF63C8D6F7">
    <w:name w:val="7266F4E3CCB34847A997D4EF63C8D6F7"/>
    <w:rsid w:val="005E48D0"/>
    <w:rPr>
      <w:rFonts w:eastAsiaTheme="minorHAnsi"/>
    </w:rPr>
  </w:style>
  <w:style w:type="paragraph" w:customStyle="1" w:styleId="3F9B49B254694ABEAFD82ED113737B4D1">
    <w:name w:val="3F9B49B254694ABEAFD82ED113737B4D1"/>
    <w:rsid w:val="005E48D0"/>
    <w:rPr>
      <w:rFonts w:eastAsiaTheme="minorHAnsi"/>
    </w:rPr>
  </w:style>
  <w:style w:type="paragraph" w:customStyle="1" w:styleId="4694862C93244F0E90BD883F271E0397">
    <w:name w:val="4694862C93244F0E90BD883F271E0397"/>
    <w:rsid w:val="005E48D0"/>
    <w:rPr>
      <w:rFonts w:eastAsiaTheme="minorHAnsi"/>
    </w:rPr>
  </w:style>
  <w:style w:type="paragraph" w:customStyle="1" w:styleId="1075E4DE11B94ABCA5C33CF5AF8451D5">
    <w:name w:val="1075E4DE11B94ABCA5C33CF5AF8451D5"/>
    <w:rsid w:val="005E48D0"/>
    <w:rPr>
      <w:rFonts w:eastAsiaTheme="minorHAnsi"/>
    </w:rPr>
  </w:style>
  <w:style w:type="paragraph" w:customStyle="1" w:styleId="DA08E142508943B2A6CA8B813EB628D3">
    <w:name w:val="DA08E142508943B2A6CA8B813EB628D3"/>
    <w:rsid w:val="005E48D0"/>
  </w:style>
  <w:style w:type="paragraph" w:customStyle="1" w:styleId="8C31746AFB6342A1BD4256E621D25C37">
    <w:name w:val="8C31746AFB6342A1BD4256E621D25C37"/>
    <w:rsid w:val="005E48D0"/>
  </w:style>
  <w:style w:type="paragraph" w:customStyle="1" w:styleId="B527CD233C784D099126366357F45BC0">
    <w:name w:val="B527CD233C784D099126366357F45BC0"/>
    <w:rsid w:val="005E48D0"/>
  </w:style>
  <w:style w:type="paragraph" w:customStyle="1" w:styleId="F2844F36425F4B759FF944CCEEC689AD">
    <w:name w:val="F2844F36425F4B759FF944CCEEC689AD"/>
    <w:rsid w:val="005E48D0"/>
  </w:style>
  <w:style w:type="paragraph" w:customStyle="1" w:styleId="8D49D30E0CC5448B9CCD1607D78A3ECC">
    <w:name w:val="8D49D30E0CC5448B9CCD1607D78A3ECC"/>
    <w:rsid w:val="00663B5F"/>
  </w:style>
  <w:style w:type="paragraph" w:customStyle="1" w:styleId="54BB11CC5CD54CD586248A097BEFEB7E">
    <w:name w:val="54BB11CC5CD54CD586248A097BEFEB7E"/>
    <w:rsid w:val="00663B5F"/>
  </w:style>
  <w:style w:type="paragraph" w:customStyle="1" w:styleId="2F17322BA59942E380D51DC13EFEF832">
    <w:name w:val="2F17322BA59942E380D51DC13EFEF832"/>
    <w:rsid w:val="00663B5F"/>
  </w:style>
  <w:style w:type="paragraph" w:customStyle="1" w:styleId="A79540B83BCB4270B3D5EE88D9483AAA">
    <w:name w:val="A79540B83BCB4270B3D5EE88D9483AAA"/>
    <w:rsid w:val="00663B5F"/>
  </w:style>
  <w:style w:type="paragraph" w:customStyle="1" w:styleId="7166A573E5604236BDF8FA4C47C64091">
    <w:name w:val="7166A573E5604236BDF8FA4C47C64091"/>
    <w:rsid w:val="00663B5F"/>
  </w:style>
  <w:style w:type="paragraph" w:customStyle="1" w:styleId="FBA75DAD4B91431BB91FFB1EF09BEDE52">
    <w:name w:val="FBA75DAD4B91431BB91FFB1EF09BEDE52"/>
    <w:rsid w:val="0040059F"/>
    <w:rPr>
      <w:rFonts w:eastAsiaTheme="minorHAnsi"/>
    </w:rPr>
  </w:style>
  <w:style w:type="paragraph" w:customStyle="1" w:styleId="7266F4E3CCB34847A997D4EF63C8D6F71">
    <w:name w:val="7266F4E3CCB34847A997D4EF63C8D6F71"/>
    <w:rsid w:val="0040059F"/>
    <w:rPr>
      <w:rFonts w:eastAsiaTheme="minorHAnsi"/>
    </w:rPr>
  </w:style>
  <w:style w:type="paragraph" w:customStyle="1" w:styleId="3F9B49B254694ABEAFD82ED113737B4D2">
    <w:name w:val="3F9B49B254694ABEAFD82ED113737B4D2"/>
    <w:rsid w:val="0040059F"/>
    <w:rPr>
      <w:rFonts w:eastAsiaTheme="minorHAnsi"/>
    </w:rPr>
  </w:style>
  <w:style w:type="paragraph" w:customStyle="1" w:styleId="4694862C93244F0E90BD883F271E03971">
    <w:name w:val="4694862C93244F0E90BD883F271E03971"/>
    <w:rsid w:val="0040059F"/>
    <w:rPr>
      <w:rFonts w:eastAsiaTheme="minorHAnsi"/>
    </w:rPr>
  </w:style>
  <w:style w:type="paragraph" w:customStyle="1" w:styleId="8D49D30E0CC5448B9CCD1607D78A3ECC1">
    <w:name w:val="8D49D30E0CC5448B9CCD1607D78A3ECC1"/>
    <w:rsid w:val="0040059F"/>
    <w:rPr>
      <w:rFonts w:eastAsiaTheme="minorHAnsi"/>
    </w:rPr>
  </w:style>
  <w:style w:type="paragraph" w:customStyle="1" w:styleId="54BB11CC5CD54CD586248A097BEFEB7E1">
    <w:name w:val="54BB11CC5CD54CD586248A097BEFEB7E1"/>
    <w:rsid w:val="0040059F"/>
    <w:rPr>
      <w:rFonts w:eastAsiaTheme="minorHAnsi"/>
    </w:rPr>
  </w:style>
  <w:style w:type="paragraph" w:customStyle="1" w:styleId="2F17322BA59942E380D51DC13EFEF8321">
    <w:name w:val="2F17322BA59942E380D51DC13EFEF8321"/>
    <w:rsid w:val="0040059F"/>
    <w:rPr>
      <w:rFonts w:eastAsiaTheme="minorHAnsi"/>
    </w:rPr>
  </w:style>
  <w:style w:type="paragraph" w:customStyle="1" w:styleId="A79540B83BCB4270B3D5EE88D9483AAA1">
    <w:name w:val="A79540B83BCB4270B3D5EE88D9483AAA1"/>
    <w:rsid w:val="0040059F"/>
    <w:rPr>
      <w:rFonts w:eastAsiaTheme="minorHAnsi"/>
    </w:rPr>
  </w:style>
  <w:style w:type="paragraph" w:customStyle="1" w:styleId="7166A573E5604236BDF8FA4C47C640911">
    <w:name w:val="7166A573E5604236BDF8FA4C47C640911"/>
    <w:rsid w:val="0040059F"/>
    <w:rPr>
      <w:rFonts w:eastAsiaTheme="minorHAnsi"/>
    </w:rPr>
  </w:style>
  <w:style w:type="paragraph" w:customStyle="1" w:styleId="120E9051D60C4B9B8BAC8CCD0AAFEBB8">
    <w:name w:val="120E9051D60C4B9B8BAC8CCD0AAFEBB8"/>
    <w:rsid w:val="0040059F"/>
  </w:style>
  <w:style w:type="paragraph" w:customStyle="1" w:styleId="70B62CE4451C43CAA44A99E8E8EFC26D">
    <w:name w:val="70B62CE4451C43CAA44A99E8E8EFC26D"/>
    <w:rsid w:val="0040059F"/>
  </w:style>
  <w:style w:type="paragraph" w:customStyle="1" w:styleId="9481B3820CC148BA9FA1C9B166885FC7">
    <w:name w:val="9481B3820CC148BA9FA1C9B166885FC7"/>
    <w:rsid w:val="0040059F"/>
  </w:style>
  <w:style w:type="paragraph" w:customStyle="1" w:styleId="3B0CAB4452B446C385594B68331F4556">
    <w:name w:val="3B0CAB4452B446C385594B68331F4556"/>
    <w:rsid w:val="0040059F"/>
  </w:style>
  <w:style w:type="paragraph" w:customStyle="1" w:styleId="7320E326354D4092B2FBEE3CE1F50A79">
    <w:name w:val="7320E326354D4092B2FBEE3CE1F50A79"/>
    <w:rsid w:val="00400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4B7E-43F1-408D-9C7C-A3FA8EA6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Jaclyn Kolar</cp:lastModifiedBy>
  <cp:revision>8</cp:revision>
  <dcterms:created xsi:type="dcterms:W3CDTF">2016-06-28T12:59:00Z</dcterms:created>
  <dcterms:modified xsi:type="dcterms:W3CDTF">2017-05-11T15:21:00Z</dcterms:modified>
</cp:coreProperties>
</file>