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74" w:rsidRDefault="00264974" w:rsidP="0008201C"/>
    <w:p w:rsidR="007C7CC8" w:rsidRDefault="007C7CC8" w:rsidP="007C7CC8">
      <w:pPr>
        <w:pStyle w:val="Heading1"/>
      </w:pPr>
    </w:p>
    <w:p w:rsidR="00830341" w:rsidRPr="00655028" w:rsidRDefault="007C7CC8" w:rsidP="007C7CC8">
      <w:pPr>
        <w:pStyle w:val="Heading1"/>
      </w:pPr>
      <w:r w:rsidRPr="00655028">
        <w:t xml:space="preserve">OBJECTIVE </w:t>
      </w:r>
    </w:p>
    <w:p w:rsidR="00830341" w:rsidRPr="00D81B2A" w:rsidRDefault="00830341" w:rsidP="0083034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0" w:name="SettingUpAneGrantsAccount"/>
      <w:r w:rsidRPr="00D81B2A">
        <w:rPr>
          <w:rFonts w:asciiTheme="minorHAnsi" w:hAnsiTheme="minorHAnsi"/>
          <w:sz w:val="22"/>
          <w:szCs w:val="22"/>
        </w:rPr>
        <w:t xml:space="preserve">The objective of the </w:t>
      </w:r>
      <w:r>
        <w:rPr>
          <w:rFonts w:asciiTheme="minorHAnsi" w:hAnsiTheme="minorHAnsi"/>
          <w:sz w:val="22"/>
          <w:szCs w:val="22"/>
        </w:rPr>
        <w:t xml:space="preserve">Job Description Cross-Walk Form is to document instances of differences in job titles between the approved budget in </w:t>
      </w:r>
      <w:proofErr w:type="spellStart"/>
      <w:r>
        <w:rPr>
          <w:rFonts w:asciiTheme="minorHAnsi" w:hAnsiTheme="minorHAnsi"/>
          <w:sz w:val="22"/>
          <w:szCs w:val="22"/>
        </w:rPr>
        <w:t>eGrants</w:t>
      </w:r>
      <w:proofErr w:type="spellEnd"/>
      <w:r>
        <w:rPr>
          <w:rFonts w:asciiTheme="minorHAnsi" w:hAnsiTheme="minorHAnsi"/>
          <w:sz w:val="22"/>
          <w:szCs w:val="22"/>
        </w:rPr>
        <w:t xml:space="preserve"> and job/position descriptions in personnel files</w:t>
      </w:r>
      <w:r w:rsidRPr="00D81B2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30341" w:rsidRPr="00D81B2A" w:rsidRDefault="00830341" w:rsidP="00830341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830341" w:rsidRPr="00655028" w:rsidRDefault="007C7CC8" w:rsidP="007C7CC8">
      <w:pPr>
        <w:pStyle w:val="Heading1"/>
      </w:pPr>
      <w:r w:rsidRPr="00655028">
        <w:t>GENERAL INFORMATION</w:t>
      </w:r>
    </w:p>
    <w:p w:rsidR="00830341" w:rsidRPr="003155D0" w:rsidRDefault="00830341" w:rsidP="00830341">
      <w:pPr>
        <w:pStyle w:val="StyleHeading1Tahoma11ptCustomColorRGB92146165All"/>
        <w:spacing w:before="0" w:after="0"/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</w:pPr>
      <w:bookmarkStart w:id="1" w:name="PreviousApplicants"/>
      <w:bookmarkEnd w:id="0"/>
      <w:r w:rsidRP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Organization</w:t>
      </w:r>
      <w:r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:</w:t>
      </w:r>
    </w:p>
    <w:bookmarkEnd w:id="1"/>
    <w:p w:rsidR="00830341" w:rsidRPr="00D81B2A" w:rsidRDefault="00830341" w:rsidP="00830341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Legal Applicant Name</w:t>
      </w:r>
      <w:r w:rsidRPr="00D81B2A">
        <w:rPr>
          <w:rFonts w:asciiTheme="minorHAnsi" w:hAnsiTheme="minorHAnsi" w:cs="Arial"/>
          <w:sz w:val="22"/>
          <w:szCs w:val="22"/>
        </w:rPr>
        <w:t>:</w:t>
      </w:r>
      <w:r w:rsidRPr="00D81B2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 Name</w:t>
      </w:r>
      <w:r w:rsidRPr="00D81B2A">
        <w:rPr>
          <w:rFonts w:asciiTheme="minorHAnsi" w:hAnsiTheme="minorHAnsi" w:cs="Arial"/>
          <w:sz w:val="22"/>
          <w:szCs w:val="22"/>
        </w:rPr>
        <w:t xml:space="preserve">: </w:t>
      </w:r>
      <w:r w:rsidRPr="00D81B2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Default="00830341" w:rsidP="00830341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Submitted by</w:t>
      </w:r>
      <w:r w:rsidRPr="00D81B2A">
        <w:rPr>
          <w:rFonts w:asciiTheme="minorHAnsi" w:hAnsiTheme="minorHAnsi" w:cs="Arial"/>
          <w:sz w:val="22"/>
          <w:szCs w:val="22"/>
        </w:rPr>
        <w:t>: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</w:p>
    <w:p w:rsidR="00830341" w:rsidRPr="00655028" w:rsidRDefault="00830341" w:rsidP="007C7CC8">
      <w:pPr>
        <w:pStyle w:val="Heading1"/>
      </w:pPr>
      <w:r>
        <w:t>INSTRUCTIONS AND CROSS WALK INFORMATION</w:t>
      </w:r>
    </w:p>
    <w:p w:rsidR="00830341" w:rsidRPr="00D81B2A" w:rsidRDefault="00830341" w:rsidP="0083034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/>
          <w:sz w:val="22"/>
          <w:szCs w:val="22"/>
        </w:rPr>
        <w:t xml:space="preserve">Instructions: </w:t>
      </w:r>
      <w:r w:rsidRPr="00D81B2A">
        <w:rPr>
          <w:rFonts w:asciiTheme="minorHAnsi" w:hAnsiTheme="minorHAnsi" w:cs="Arial"/>
          <w:sz w:val="22"/>
          <w:szCs w:val="22"/>
        </w:rPr>
        <w:t>To complete this form:</w:t>
      </w:r>
    </w:p>
    <w:p w:rsidR="00830341" w:rsidRDefault="00830341" w:rsidP="0083034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Enter your response in the grey cells “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sz w:val="22"/>
          <w:szCs w:val="22"/>
          <w:u w:val="single"/>
        </w:rPr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end"/>
      </w:r>
      <w:r>
        <w:rPr>
          <w:rFonts w:asciiTheme="minorHAnsi" w:hAnsiTheme="minorHAnsi" w:cs="Arial"/>
          <w:sz w:val="22"/>
          <w:szCs w:val="22"/>
        </w:rPr>
        <w:t>.</w:t>
      </w:r>
      <w:r w:rsidRPr="00D81B2A">
        <w:rPr>
          <w:rFonts w:asciiTheme="minorHAnsi" w:hAnsiTheme="minorHAnsi" w:cs="Arial"/>
          <w:sz w:val="22"/>
          <w:szCs w:val="22"/>
        </w:rPr>
        <w:t>”</w:t>
      </w:r>
    </w:p>
    <w:p w:rsidR="00830341" w:rsidRPr="00D81B2A" w:rsidRDefault="007C7CC8" w:rsidP="0083034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bookmarkStart w:id="2" w:name="_GoBack"/>
      <w:bookmarkEnd w:id="2"/>
      <w:r>
        <w:rPr>
          <w:rFonts w:asciiTheme="minorHAnsi" w:hAnsiTheme="minorHAnsi" w:cs="Arial"/>
          <w:sz w:val="22"/>
          <w:szCs w:val="22"/>
        </w:rPr>
        <w:t>L</w:t>
      </w:r>
      <w:r w:rsidR="00830341">
        <w:rPr>
          <w:rFonts w:asciiTheme="minorHAnsi" w:hAnsiTheme="minorHAnsi" w:cs="Arial"/>
          <w:sz w:val="22"/>
          <w:szCs w:val="22"/>
        </w:rPr>
        <w:t xml:space="preserve">ist </w:t>
      </w:r>
      <w:proofErr w:type="spellStart"/>
      <w:r w:rsidR="00830341">
        <w:rPr>
          <w:rFonts w:asciiTheme="minorHAnsi" w:hAnsiTheme="minorHAnsi" w:cs="Arial"/>
          <w:sz w:val="22"/>
          <w:szCs w:val="22"/>
        </w:rPr>
        <w:t>eGrants</w:t>
      </w:r>
      <w:proofErr w:type="spellEnd"/>
      <w:r w:rsidR="00830341">
        <w:rPr>
          <w:rFonts w:asciiTheme="minorHAnsi" w:hAnsiTheme="minorHAnsi" w:cs="Arial"/>
          <w:sz w:val="22"/>
          <w:szCs w:val="22"/>
        </w:rPr>
        <w:t xml:space="preserve"> Position Titles on the left and Job Description Titles on the right</w:t>
      </w:r>
    </w:p>
    <w:p w:rsidR="00830341" w:rsidRDefault="00830341" w:rsidP="00830341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</w:p>
    <w:p w:rsidR="00830341" w:rsidRDefault="00830341" w:rsidP="00830341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</w:p>
    <w:p w:rsidR="00830341" w:rsidRPr="00786683" w:rsidRDefault="00830341" w:rsidP="00830341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Title within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eGrants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budget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Title listed on </w:t>
      </w:r>
      <w:r w:rsidR="007C7CC8">
        <w:rPr>
          <w:rFonts w:asciiTheme="minorHAnsi" w:hAnsiTheme="minorHAnsi" w:cs="Arial"/>
          <w:b/>
          <w:sz w:val="22"/>
          <w:szCs w:val="22"/>
        </w:rPr>
        <w:t xml:space="preserve">submitted job </w:t>
      </w:r>
      <w:r>
        <w:rPr>
          <w:rFonts w:asciiTheme="minorHAnsi" w:hAnsiTheme="minorHAnsi" w:cs="Arial"/>
          <w:b/>
          <w:sz w:val="22"/>
          <w:szCs w:val="22"/>
        </w:rPr>
        <w:t>description</w:t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3" w:name="Text6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bookmarkEnd w:id="3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D81B2A" w:rsidRDefault="00830341" w:rsidP="00830341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30341" w:rsidRPr="0008201C" w:rsidRDefault="00830341" w:rsidP="0008201C"/>
    <w:sectPr w:rsidR="00830341" w:rsidRPr="0008201C" w:rsidSect="00A10B4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D5" w:rsidRDefault="001621D5" w:rsidP="00EF5953">
      <w:r>
        <w:separator/>
      </w:r>
    </w:p>
  </w:endnote>
  <w:endnote w:type="continuationSeparator" w:id="0">
    <w:p w:rsidR="001621D5" w:rsidRDefault="001621D5" w:rsidP="00EF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:rsidR="00EF5953" w:rsidRPr="00775597" w:rsidRDefault="00EF5953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proofErr w:type="gramStart"/>
            <w:r w:rsidR="00A82EA6" w:rsidRPr="00775597">
              <w:rPr>
                <w:sz w:val="18"/>
                <w:szCs w:val="18"/>
              </w:rPr>
              <w:t>Title</w:t>
            </w:r>
            <w:r w:rsidRPr="00775597">
              <w:rPr>
                <w:sz w:val="18"/>
                <w:szCs w:val="18"/>
              </w:rPr>
              <w:t xml:space="preserve">  |</w:t>
            </w:r>
            <w:proofErr w:type="gramEnd"/>
            <w:r w:rsidRPr="00775597">
              <w:rPr>
                <w:sz w:val="18"/>
                <w:szCs w:val="18"/>
              </w:rPr>
              <w:t xml:space="preserve">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:rsidR="00A10B43" w:rsidRPr="0037285D" w:rsidRDefault="00A10B43">
            <w:pPr>
              <w:pStyle w:val="Footer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37285D">
              <w:rPr>
                <w:rFonts w:asciiTheme="minorHAnsi" w:hAnsiTheme="minorHAnsi"/>
                <w:b/>
                <w:sz w:val="18"/>
                <w:szCs w:val="18"/>
              </w:rPr>
              <w:t xml:space="preserve">Page </w:t>
            </w:r>
            <w:r w:rsidRPr="003728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37285D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3728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7285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3728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37285D">
              <w:rPr>
                <w:rFonts w:asciiTheme="minorHAnsi" w:hAnsiTheme="minorHAnsi"/>
                <w:b/>
                <w:sz w:val="18"/>
                <w:szCs w:val="18"/>
              </w:rPr>
              <w:t xml:space="preserve"> of </w:t>
            </w:r>
            <w:r w:rsidRPr="003728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37285D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3728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7285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3728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D5" w:rsidRDefault="001621D5" w:rsidP="00EF5953">
      <w:r>
        <w:separator/>
      </w:r>
    </w:p>
  </w:footnote>
  <w:footnote w:type="continuationSeparator" w:id="0">
    <w:p w:rsidR="001621D5" w:rsidRDefault="001621D5" w:rsidP="00EF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830341">
      <w:t>Job Description Cross-Walk Form</w:t>
    </w:r>
  </w:p>
  <w:p w:rsidR="00A10B43" w:rsidRDefault="00A10B43" w:rsidP="004B6A72">
    <w:pPr>
      <w:pStyle w:val="Subtit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E3725EC"/>
    <w:multiLevelType w:val="multilevel"/>
    <w:tmpl w:val="98E0445A"/>
    <w:numStyleLink w:val="OneStarBullets"/>
  </w:abstractNum>
  <w:abstractNum w:abstractNumId="4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4142"/>
    <w:multiLevelType w:val="multilevel"/>
    <w:tmpl w:val="98E0445A"/>
    <w:numStyleLink w:val="OneStarBullets"/>
  </w:abstractNum>
  <w:abstractNum w:abstractNumId="6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B4994"/>
    <w:multiLevelType w:val="multilevel"/>
    <w:tmpl w:val="852081EE"/>
    <w:numStyleLink w:val="OneStarNumbering"/>
  </w:abstractNum>
  <w:abstractNum w:abstractNumId="11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57F32"/>
    <w:multiLevelType w:val="multilevel"/>
    <w:tmpl w:val="852081EE"/>
    <w:numStyleLink w:val="OneStarNumbering"/>
  </w:abstractNum>
  <w:abstractNum w:abstractNumId="14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41"/>
    <w:rsid w:val="0008201C"/>
    <w:rsid w:val="0011419C"/>
    <w:rsid w:val="001621D5"/>
    <w:rsid w:val="00264974"/>
    <w:rsid w:val="0030161C"/>
    <w:rsid w:val="0036282A"/>
    <w:rsid w:val="0037285D"/>
    <w:rsid w:val="00447CB3"/>
    <w:rsid w:val="00461ACA"/>
    <w:rsid w:val="0047445B"/>
    <w:rsid w:val="004B6A72"/>
    <w:rsid w:val="00775597"/>
    <w:rsid w:val="007C7CC8"/>
    <w:rsid w:val="00830341"/>
    <w:rsid w:val="00A10B43"/>
    <w:rsid w:val="00A61CEA"/>
    <w:rsid w:val="00A71085"/>
    <w:rsid w:val="00A82EA6"/>
    <w:rsid w:val="00AF48E2"/>
    <w:rsid w:val="00B07DF5"/>
    <w:rsid w:val="00CB7601"/>
    <w:rsid w:val="00CE74E5"/>
    <w:rsid w:val="00E1133F"/>
    <w:rsid w:val="00E116CD"/>
    <w:rsid w:val="00E647DB"/>
    <w:rsid w:val="00E8666A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D45D2-4443-4377-9E2E-2CEE10D2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898B8E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paragraph" w:customStyle="1" w:styleId="StyleHeading1Tahoma11ptCustomColorRGB92146165All">
    <w:name w:val="Style Heading 1 + Tahoma 11 pt Custom Color(RGB(92146165)) All..."/>
    <w:basedOn w:val="Heading1"/>
    <w:rsid w:val="00830341"/>
    <w:pPr>
      <w:keepLines w:val="0"/>
      <w:pBdr>
        <w:bottom w:val="none" w:sz="0" w:space="0" w:color="auto"/>
      </w:pBdr>
      <w:autoSpaceDE w:val="0"/>
      <w:autoSpaceDN w:val="0"/>
      <w:adjustRightInd w:val="0"/>
      <w:spacing w:before="240"/>
      <w:jc w:val="both"/>
    </w:pPr>
    <w:rPr>
      <w:rFonts w:ascii="Tahoma" w:eastAsia="Times New Roman" w:hAnsi="Tahoma" w:cs="Times New Roman"/>
      <w:b/>
      <w:bCs/>
      <w:caps/>
      <w:color w:val="5C92A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esktop\AmeriCorpsTexas_OneStar.dotx" TargetMode="External"/></Relationship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Voorhies</dc:creator>
  <cp:keywords/>
  <dc:description/>
  <cp:lastModifiedBy>Mary Voorhies</cp:lastModifiedBy>
  <cp:revision>5</cp:revision>
  <cp:lastPrinted>2018-12-19T21:00:00Z</cp:lastPrinted>
  <dcterms:created xsi:type="dcterms:W3CDTF">2019-03-18T20:26:00Z</dcterms:created>
  <dcterms:modified xsi:type="dcterms:W3CDTF">2019-04-04T17:27:00Z</dcterms:modified>
</cp:coreProperties>
</file>